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D0C8" w14:textId="34DDFA74" w:rsidR="00652EE6" w:rsidRDefault="008A7D30" w:rsidP="00E8476F">
      <w:r w:rsidRPr="00BE4627">
        <w:rPr>
          <w:noProof/>
          <w:lang w:eastAsia="en-GB"/>
        </w:rPr>
        <w:drawing>
          <wp:anchor distT="0" distB="0" distL="114300" distR="114300" simplePos="0" relativeHeight="251659264" behindDoc="0" locked="0" layoutInCell="1" allowOverlap="1" wp14:anchorId="1CC449A3" wp14:editId="2AC0DA4C">
            <wp:simplePos x="0" y="0"/>
            <wp:positionH relativeFrom="margin">
              <wp:align>center</wp:align>
            </wp:positionH>
            <wp:positionV relativeFrom="page">
              <wp:posOffset>119948</wp:posOffset>
            </wp:positionV>
            <wp:extent cx="2095500" cy="1257300"/>
            <wp:effectExtent l="0" t="0" r="0" b="0"/>
            <wp:wrapSquare wrapText="bothSides"/>
            <wp:docPr id="22" name="Picture 22" descr="\\BFHSRV01\Shared Data\General\BFH Image Library\BFH Logos and Drawings\NEW BRANDING 2018\BFH_logo_RGB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HSRV01\Shared Data\General\BFH Image Library\BFH Logos and Drawings\NEW BRANDING 2018\BFH_logo_RGB_Blac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5500" cy="1257300"/>
                    </a:xfrm>
                    <a:prstGeom prst="rect">
                      <a:avLst/>
                    </a:prstGeom>
                    <a:noFill/>
                    <a:ln>
                      <a:noFill/>
                    </a:ln>
                  </pic:spPr>
                </pic:pic>
              </a:graphicData>
            </a:graphic>
            <wp14:sizeRelV relativeFrom="margin">
              <wp14:pctHeight>0</wp14:pctHeight>
            </wp14:sizeRelV>
          </wp:anchor>
        </w:drawing>
      </w:r>
    </w:p>
    <w:p w14:paraId="55B1C801" w14:textId="7B0BF965" w:rsidR="008A7D30" w:rsidRDefault="008A7D30" w:rsidP="00E8476F"/>
    <w:p w14:paraId="1DFD4536" w14:textId="2F857B81" w:rsidR="008A7D30" w:rsidRDefault="008A7D30" w:rsidP="00E8476F"/>
    <w:p w14:paraId="0D84F865" w14:textId="77777777" w:rsidR="008A7D30" w:rsidRPr="008A7D30" w:rsidRDefault="008A7D30" w:rsidP="008A7D30"/>
    <w:p w14:paraId="5BCEA38C" w14:textId="77777777" w:rsidR="000838F5" w:rsidRPr="0059601F" w:rsidRDefault="000838F5" w:rsidP="000838F5">
      <w:pPr>
        <w:jc w:val="center"/>
        <w:outlineLvl w:val="0"/>
        <w:rPr>
          <w:b/>
          <w:sz w:val="32"/>
          <w:szCs w:val="32"/>
        </w:rPr>
      </w:pPr>
      <w:r w:rsidRPr="0059601F">
        <w:rPr>
          <w:b/>
          <w:sz w:val="32"/>
          <w:szCs w:val="32"/>
        </w:rPr>
        <w:t>Job Description</w:t>
      </w:r>
    </w:p>
    <w:p w14:paraId="216520E8" w14:textId="77777777" w:rsidR="000838F5" w:rsidRDefault="000838F5" w:rsidP="000838F5">
      <w:pPr>
        <w:jc w:val="center"/>
        <w:outlineLvl w:val="0"/>
        <w:rPr>
          <w:sz w:val="32"/>
          <w:szCs w:val="32"/>
        </w:rPr>
      </w:pPr>
      <w:r>
        <w:rPr>
          <w:sz w:val="32"/>
          <w:szCs w:val="32"/>
        </w:rPr>
        <w:t>Operations Manager</w:t>
      </w:r>
    </w:p>
    <w:p w14:paraId="3FAC1F1A" w14:textId="4D7D9818" w:rsidR="000838F5" w:rsidRDefault="000838F5" w:rsidP="000838F5">
      <w:pPr>
        <w:jc w:val="center"/>
        <w:outlineLvl w:val="0"/>
        <w:rPr>
          <w:sz w:val="32"/>
          <w:szCs w:val="32"/>
        </w:rPr>
      </w:pPr>
      <w:r>
        <w:rPr>
          <w:noProof/>
          <w:sz w:val="32"/>
          <w:szCs w:val="32"/>
          <w:lang w:eastAsia="en-GB"/>
        </w:rPr>
        <mc:AlternateContent>
          <mc:Choice Requires="wps">
            <w:drawing>
              <wp:anchor distT="0" distB="0" distL="114300" distR="114300" simplePos="0" relativeHeight="251662336" behindDoc="0" locked="0" layoutInCell="1" allowOverlap="1" wp14:anchorId="5C10E84D" wp14:editId="7CA58960">
                <wp:simplePos x="0" y="0"/>
                <wp:positionH relativeFrom="column">
                  <wp:posOffset>40060</wp:posOffset>
                </wp:positionH>
                <wp:positionV relativeFrom="paragraph">
                  <wp:posOffset>106321</wp:posOffset>
                </wp:positionV>
                <wp:extent cx="6096000" cy="2242268"/>
                <wp:effectExtent l="0" t="0" r="19050"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242268"/>
                        </a:xfrm>
                        <a:prstGeom prst="rect">
                          <a:avLst/>
                        </a:prstGeom>
                        <a:solidFill>
                          <a:srgbClr val="FFFFFF"/>
                        </a:solidFill>
                        <a:ln w="9525">
                          <a:solidFill>
                            <a:srgbClr val="000000"/>
                          </a:solidFill>
                          <a:miter lim="800000"/>
                          <a:headEnd/>
                          <a:tailEnd/>
                        </a:ln>
                      </wps:spPr>
                      <wps:txbx>
                        <w:txbxContent>
                          <w:p w14:paraId="71A0B5B1" w14:textId="77777777" w:rsidR="000838F5" w:rsidRPr="004D6B86" w:rsidRDefault="000838F5" w:rsidP="000838F5">
                            <w:pPr>
                              <w:spacing w:after="10"/>
                            </w:pPr>
                            <w:r w:rsidRPr="00320EFB">
                              <w:rPr>
                                <w:b/>
                              </w:rPr>
                              <w:t>Job Title:</w:t>
                            </w:r>
                            <w:r w:rsidRPr="004D6B86">
                              <w:t xml:space="preserve"> </w:t>
                            </w:r>
                            <w:r>
                              <w:t>Operations Manager</w:t>
                            </w:r>
                          </w:p>
                          <w:p w14:paraId="3D67469B" w14:textId="58D5CD94" w:rsidR="000838F5" w:rsidRDefault="000838F5" w:rsidP="000838F5">
                            <w:pPr>
                              <w:spacing w:after="10"/>
                            </w:pPr>
                            <w:r w:rsidRPr="00320EFB">
                              <w:rPr>
                                <w:b/>
                              </w:rPr>
                              <w:t>Hours:</w:t>
                            </w:r>
                            <w:r>
                              <w:t xml:space="preserve"> 9:30am – 6:00pm 5 days per week (42.5</w:t>
                            </w:r>
                            <w:r w:rsidRPr="004D6B86">
                              <w:t xml:space="preserve"> hrs per wee</w:t>
                            </w:r>
                            <w:r>
                              <w:t xml:space="preserve">k) Monday </w:t>
                            </w:r>
                            <w:r w:rsidRPr="004D6B86">
                              <w:t>– Friday</w:t>
                            </w:r>
                            <w:r>
                              <w:t>. Some weekend and evening work (e.g. for events) will be required</w:t>
                            </w:r>
                          </w:p>
                          <w:p w14:paraId="1D3C8541" w14:textId="09C3A0BB" w:rsidR="00D6709B" w:rsidRPr="00D6709B" w:rsidRDefault="00D6709B" w:rsidP="000838F5">
                            <w:pPr>
                              <w:spacing w:after="10"/>
                            </w:pPr>
                            <w:r w:rsidRPr="00D6709B">
                              <w:rPr>
                                <w:b/>
                              </w:rPr>
                              <w:t>Location:</w:t>
                            </w:r>
                            <w:r>
                              <w:rPr>
                                <w:b/>
                              </w:rPr>
                              <w:t xml:space="preserve"> </w:t>
                            </w:r>
                            <w:r>
                              <w:t xml:space="preserve">Mainly based at 36 Craven Street with flexibility for home working </w:t>
                            </w:r>
                            <w:r w:rsidR="00B52DFF">
                              <w:t xml:space="preserve">on days </w:t>
                            </w:r>
                            <w:r>
                              <w:t xml:space="preserve">the House is closed to the public </w:t>
                            </w:r>
                          </w:p>
                          <w:p w14:paraId="3E0C732A" w14:textId="113B1161" w:rsidR="000838F5" w:rsidRPr="004D6B86" w:rsidRDefault="000838F5" w:rsidP="000838F5">
                            <w:pPr>
                              <w:spacing w:after="10"/>
                            </w:pPr>
                            <w:r w:rsidRPr="00320EFB">
                              <w:rPr>
                                <w:b/>
                              </w:rPr>
                              <w:t>Pay:</w:t>
                            </w:r>
                            <w:r>
                              <w:t xml:space="preserve"> </w:t>
                            </w:r>
                            <w:r w:rsidRPr="00AD6BA4">
                              <w:t>£</w:t>
                            </w:r>
                            <w:r>
                              <w:t>2</w:t>
                            </w:r>
                            <w:r w:rsidR="003F457D">
                              <w:t>6</w:t>
                            </w:r>
                            <w:r>
                              <w:t xml:space="preserve">,000-£28,000 </w:t>
                            </w:r>
                            <w:r w:rsidRPr="004D6B86">
                              <w:t>per annum</w:t>
                            </w:r>
                            <w:r>
                              <w:t>, depending on experience</w:t>
                            </w:r>
                          </w:p>
                          <w:p w14:paraId="7EAAD757" w14:textId="77777777" w:rsidR="000838F5" w:rsidRDefault="000838F5" w:rsidP="000838F5">
                            <w:pPr>
                              <w:spacing w:after="10"/>
                            </w:pPr>
                            <w:r w:rsidRPr="00320EFB">
                              <w:rPr>
                                <w:b/>
                              </w:rPr>
                              <w:t>Responsible to:</w:t>
                            </w:r>
                            <w:r w:rsidRPr="004D6B86">
                              <w:t xml:space="preserve"> </w:t>
                            </w:r>
                            <w:r>
                              <w:t>Director and Board</w:t>
                            </w:r>
                          </w:p>
                          <w:p w14:paraId="7B141093" w14:textId="40629C01" w:rsidR="000838F5" w:rsidRPr="0068173D" w:rsidRDefault="000838F5" w:rsidP="000838F5">
                            <w:pPr>
                              <w:spacing w:after="10"/>
                            </w:pPr>
                            <w:r w:rsidRPr="0068173D">
                              <w:rPr>
                                <w:b/>
                              </w:rPr>
                              <w:t>Responsible for:</w:t>
                            </w:r>
                            <w:r>
                              <w:t xml:space="preserve"> Volunteer</w:t>
                            </w:r>
                            <w:r w:rsidR="00D0099F">
                              <w:t>s</w:t>
                            </w:r>
                            <w:r w:rsidR="00D6709B">
                              <w:t xml:space="preserve"> and </w:t>
                            </w:r>
                            <w:r w:rsidR="00D0099F">
                              <w:t>Actresses</w:t>
                            </w:r>
                          </w:p>
                          <w:p w14:paraId="582DE154" w14:textId="5FE1C244" w:rsidR="003F457D" w:rsidRDefault="000838F5" w:rsidP="000838F5">
                            <w:pPr>
                              <w:spacing w:after="10"/>
                            </w:pPr>
                            <w:r w:rsidRPr="00320EFB">
                              <w:rPr>
                                <w:b/>
                              </w:rPr>
                              <w:t>Application:</w:t>
                            </w:r>
                            <w:r w:rsidRPr="004D6B86">
                              <w:t xml:space="preserve"> CV &amp; Cover Letter</w:t>
                            </w:r>
                            <w:r>
                              <w:t xml:space="preserve"> detailing your suitability for the role</w:t>
                            </w:r>
                            <w:r w:rsidRPr="004D6B86">
                              <w:t xml:space="preserve"> to </w:t>
                            </w:r>
                            <w:proofErr w:type="spellStart"/>
                            <w:r>
                              <w:t>Dr.</w:t>
                            </w:r>
                            <w:proofErr w:type="spellEnd"/>
                            <w:r>
                              <w:t xml:space="preserve"> Márcia Balisciano, Director, </w:t>
                            </w:r>
                            <w:r w:rsidRPr="004D6B86">
                              <w:t>Benjamin Franklin House, 36 Craven Street, London WC2N 5NF or</w:t>
                            </w:r>
                            <w:r w:rsidR="003F457D">
                              <w:t xml:space="preserve"> info@benjaminfranklinhouse.org</w:t>
                            </w:r>
                          </w:p>
                          <w:p w14:paraId="0B0277DF" w14:textId="78850D03" w:rsidR="000838F5" w:rsidRDefault="000838F5" w:rsidP="000838F5">
                            <w:pPr>
                              <w:spacing w:after="10"/>
                            </w:pPr>
                            <w:r w:rsidRPr="002F4074">
                              <w:rPr>
                                <w:b/>
                              </w:rPr>
                              <w:t>Closing Date:</w:t>
                            </w:r>
                            <w:r w:rsidR="003D063E">
                              <w:rPr>
                                <w:b/>
                              </w:rPr>
                              <w:t xml:space="preserve"> </w:t>
                            </w:r>
                            <w:r w:rsidR="003D063E" w:rsidRPr="003D063E">
                              <w:t>Wednesday</w:t>
                            </w:r>
                            <w:r w:rsidR="00796B52">
                              <w:t xml:space="preserve"> </w:t>
                            </w:r>
                            <w:r w:rsidR="002E0C1C">
                              <w:t>8</w:t>
                            </w:r>
                            <w:r w:rsidR="00784643">
                              <w:t xml:space="preserve"> </w:t>
                            </w:r>
                            <w:r w:rsidR="002E0C1C">
                              <w:t>September</w:t>
                            </w:r>
                            <w:r w:rsidRPr="003D063E">
                              <w:t xml:space="preserve"> 20</w:t>
                            </w:r>
                            <w:r w:rsidR="00557B0D">
                              <w:t>21</w:t>
                            </w:r>
                            <w:r w:rsidR="00D0099F">
                              <w:t>,</w:t>
                            </w:r>
                            <w:r w:rsidR="003D063E" w:rsidRPr="003D063E">
                              <w:t xml:space="preserve"> </w:t>
                            </w:r>
                            <w:r w:rsidR="00557B0D">
                              <w:t>6pm</w:t>
                            </w:r>
                          </w:p>
                          <w:p w14:paraId="6741AB37" w14:textId="60737A1D" w:rsidR="00784643" w:rsidRPr="00320EFB" w:rsidRDefault="00784643" w:rsidP="000838F5">
                            <w:pPr>
                              <w:spacing w:after="10"/>
                            </w:pPr>
                            <w:r w:rsidRPr="00E80B1A">
                              <w:rPr>
                                <w:b/>
                              </w:rPr>
                              <w:t>Interview:</w:t>
                            </w:r>
                            <w:r>
                              <w:t xml:space="preserve"> </w:t>
                            </w:r>
                            <w:r w:rsidR="002E0C1C">
                              <w:t xml:space="preserve">Week </w:t>
                            </w:r>
                            <w:r w:rsidR="00386B5E">
                              <w:t>c</w:t>
                            </w:r>
                            <w:bookmarkStart w:id="0" w:name="_GoBack"/>
                            <w:bookmarkEnd w:id="0"/>
                            <w:r w:rsidR="002E0C1C">
                              <w:t xml:space="preserve">ommencing </w:t>
                            </w:r>
                            <w:r w:rsidR="00386B5E">
                              <w:t>13</w:t>
                            </w:r>
                            <w:r w:rsidR="002E0C1C">
                              <w:t xml:space="preserve"> September 2021 </w:t>
                            </w:r>
                          </w:p>
                          <w:p w14:paraId="78BD5EA8" w14:textId="6640AF20" w:rsidR="000838F5" w:rsidRDefault="000838F5" w:rsidP="000838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0E84D" id="_x0000_t202" coordsize="21600,21600" o:spt="202" path="m,l,21600r21600,l21600,xe">
                <v:stroke joinstyle="miter"/>
                <v:path gradientshapeok="t" o:connecttype="rect"/>
              </v:shapetype>
              <v:shape id="Text Box 2" o:spid="_x0000_s1026" type="#_x0000_t202" style="position:absolute;left:0;text-align:left;margin-left:3.15pt;margin-top:8.35pt;width:480pt;height:17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">
                <v:textbox>
                  <w:txbxContent>
                    <w:p w14:paraId="71A0B5B1" w14:textId="77777777" w:rsidR="000838F5" w:rsidRPr="004D6B86" w:rsidRDefault="000838F5" w:rsidP="000838F5">
                      <w:pPr>
                        <w:spacing w:after="10"/>
                      </w:pPr>
                      <w:r w:rsidRPr="00320EFB">
                        <w:rPr>
                          <w:b/>
                        </w:rPr>
                        <w:t>Job Title:</w:t>
                      </w:r>
                      <w:r w:rsidRPr="004D6B86">
                        <w:t xml:space="preserve"> </w:t>
                      </w:r>
                      <w:r>
                        <w:t>Operations Manager</w:t>
                      </w:r>
                    </w:p>
                    <w:p w14:paraId="3D67469B" w14:textId="58D5CD94" w:rsidR="000838F5" w:rsidRDefault="000838F5" w:rsidP="000838F5">
                      <w:pPr>
                        <w:spacing w:after="10"/>
                      </w:pPr>
                      <w:r w:rsidRPr="00320EFB">
                        <w:rPr>
                          <w:b/>
                        </w:rPr>
                        <w:t>Hours:</w:t>
                      </w:r>
                      <w:r>
                        <w:t xml:space="preserve"> 9:30am – 6:00pm 5 days per week (42.5</w:t>
                      </w:r>
                      <w:r w:rsidRPr="004D6B86">
                        <w:t xml:space="preserve"> hrs per wee</w:t>
                      </w:r>
                      <w:r>
                        <w:t xml:space="preserve">k) Monday </w:t>
                      </w:r>
                      <w:r w:rsidRPr="004D6B86">
                        <w:t>– Friday</w:t>
                      </w:r>
                      <w:r>
                        <w:t>. Some weekend and evening work (e.g. for events) will be required</w:t>
                      </w:r>
                    </w:p>
                    <w:p w14:paraId="1D3C8541" w14:textId="09C3A0BB" w:rsidR="00D6709B" w:rsidRPr="00D6709B" w:rsidRDefault="00D6709B" w:rsidP="000838F5">
                      <w:pPr>
                        <w:spacing w:after="10"/>
                      </w:pPr>
                      <w:r w:rsidRPr="00D6709B">
                        <w:rPr>
                          <w:b/>
                        </w:rPr>
                        <w:t>Location:</w:t>
                      </w:r>
                      <w:r>
                        <w:rPr>
                          <w:b/>
                        </w:rPr>
                        <w:t xml:space="preserve"> </w:t>
                      </w:r>
                      <w:r>
                        <w:t xml:space="preserve">Mainly based at 36 Craven Street with flexibility for home working </w:t>
                      </w:r>
                      <w:r w:rsidR="00B52DFF">
                        <w:t xml:space="preserve">on days </w:t>
                      </w:r>
                      <w:r>
                        <w:t xml:space="preserve">the House is closed to the public </w:t>
                      </w:r>
                    </w:p>
                    <w:p w14:paraId="3E0C732A" w14:textId="113B1161" w:rsidR="000838F5" w:rsidRPr="004D6B86" w:rsidRDefault="000838F5" w:rsidP="000838F5">
                      <w:pPr>
                        <w:spacing w:after="10"/>
                      </w:pPr>
                      <w:r w:rsidRPr="00320EFB">
                        <w:rPr>
                          <w:b/>
                        </w:rPr>
                        <w:t>Pay:</w:t>
                      </w:r>
                      <w:r>
                        <w:t xml:space="preserve"> </w:t>
                      </w:r>
                      <w:r w:rsidRPr="00AD6BA4">
                        <w:t>£</w:t>
                      </w:r>
                      <w:r>
                        <w:t>2</w:t>
                      </w:r>
                      <w:r w:rsidR="003F457D">
                        <w:t>6</w:t>
                      </w:r>
                      <w:r>
                        <w:t xml:space="preserve">,000-£28,000 </w:t>
                      </w:r>
                      <w:r w:rsidRPr="004D6B86">
                        <w:t>per annum</w:t>
                      </w:r>
                      <w:r>
                        <w:t>, depending on experience</w:t>
                      </w:r>
                    </w:p>
                    <w:p w14:paraId="7EAAD757" w14:textId="77777777" w:rsidR="000838F5" w:rsidRDefault="000838F5" w:rsidP="000838F5">
                      <w:pPr>
                        <w:spacing w:after="10"/>
                      </w:pPr>
                      <w:r w:rsidRPr="00320EFB">
                        <w:rPr>
                          <w:b/>
                        </w:rPr>
                        <w:t>Responsible to:</w:t>
                      </w:r>
                      <w:r w:rsidRPr="004D6B86">
                        <w:t xml:space="preserve"> </w:t>
                      </w:r>
                      <w:r>
                        <w:t>Director and Board</w:t>
                      </w:r>
                    </w:p>
                    <w:p w14:paraId="7B141093" w14:textId="40629C01" w:rsidR="000838F5" w:rsidRPr="0068173D" w:rsidRDefault="000838F5" w:rsidP="000838F5">
                      <w:pPr>
                        <w:spacing w:after="10"/>
                      </w:pPr>
                      <w:r w:rsidRPr="0068173D">
                        <w:rPr>
                          <w:b/>
                        </w:rPr>
                        <w:t>Responsible for:</w:t>
                      </w:r>
                      <w:r>
                        <w:t xml:space="preserve"> Volunteer</w:t>
                      </w:r>
                      <w:r w:rsidR="00D0099F">
                        <w:t>s</w:t>
                      </w:r>
                      <w:r w:rsidR="00D6709B">
                        <w:t xml:space="preserve"> and </w:t>
                      </w:r>
                      <w:r w:rsidR="00D0099F">
                        <w:t>Actresses</w:t>
                      </w:r>
                    </w:p>
                    <w:p w14:paraId="582DE154" w14:textId="5FE1C244" w:rsidR="003F457D" w:rsidRDefault="000838F5" w:rsidP="000838F5">
                      <w:pPr>
                        <w:spacing w:after="10"/>
                      </w:pPr>
                      <w:r w:rsidRPr="00320EFB">
                        <w:rPr>
                          <w:b/>
                        </w:rPr>
                        <w:t>Application:</w:t>
                      </w:r>
                      <w:r w:rsidRPr="004D6B86">
                        <w:t xml:space="preserve"> CV &amp; Cover Letter</w:t>
                      </w:r>
                      <w:r>
                        <w:t xml:space="preserve"> detailing your suitability for the role</w:t>
                      </w:r>
                      <w:r w:rsidRPr="004D6B86">
                        <w:t xml:space="preserve"> to </w:t>
                      </w:r>
                      <w:proofErr w:type="spellStart"/>
                      <w:r>
                        <w:t>Dr.</w:t>
                      </w:r>
                      <w:proofErr w:type="spellEnd"/>
                      <w:r>
                        <w:t xml:space="preserve"> Márcia Balisciano, Director, </w:t>
                      </w:r>
                      <w:r w:rsidRPr="004D6B86">
                        <w:t>Benjamin Franklin House, 36 Craven Street, London WC2N 5NF or</w:t>
                      </w:r>
                      <w:r w:rsidR="003F457D">
                        <w:t xml:space="preserve"> info@benjaminfranklinhouse.org</w:t>
                      </w:r>
                    </w:p>
                    <w:p w14:paraId="0B0277DF" w14:textId="78850D03" w:rsidR="000838F5" w:rsidRDefault="000838F5" w:rsidP="000838F5">
                      <w:pPr>
                        <w:spacing w:after="10"/>
                      </w:pPr>
                      <w:r w:rsidRPr="002F4074">
                        <w:rPr>
                          <w:b/>
                        </w:rPr>
                        <w:t>Closing Date:</w:t>
                      </w:r>
                      <w:r w:rsidR="003D063E">
                        <w:rPr>
                          <w:b/>
                        </w:rPr>
                        <w:t xml:space="preserve"> </w:t>
                      </w:r>
                      <w:r w:rsidR="003D063E" w:rsidRPr="003D063E">
                        <w:t>Wednesday</w:t>
                      </w:r>
                      <w:r w:rsidR="00796B52">
                        <w:t xml:space="preserve"> </w:t>
                      </w:r>
                      <w:r w:rsidR="002E0C1C">
                        <w:t>8</w:t>
                      </w:r>
                      <w:r w:rsidR="00784643">
                        <w:t xml:space="preserve"> </w:t>
                      </w:r>
                      <w:r w:rsidR="002E0C1C">
                        <w:t>September</w:t>
                      </w:r>
                      <w:r w:rsidRPr="003D063E">
                        <w:t xml:space="preserve"> 20</w:t>
                      </w:r>
                      <w:r w:rsidR="00557B0D">
                        <w:t>21</w:t>
                      </w:r>
                      <w:r w:rsidR="00D0099F">
                        <w:t>,</w:t>
                      </w:r>
                      <w:r w:rsidR="003D063E" w:rsidRPr="003D063E">
                        <w:t xml:space="preserve"> </w:t>
                      </w:r>
                      <w:r w:rsidR="00557B0D">
                        <w:t>6pm</w:t>
                      </w:r>
                    </w:p>
                    <w:p w14:paraId="6741AB37" w14:textId="60737A1D" w:rsidR="00784643" w:rsidRPr="00320EFB" w:rsidRDefault="00784643" w:rsidP="000838F5">
                      <w:pPr>
                        <w:spacing w:after="10"/>
                      </w:pPr>
                      <w:r w:rsidRPr="00E80B1A">
                        <w:rPr>
                          <w:b/>
                        </w:rPr>
                        <w:t>Interview:</w:t>
                      </w:r>
                      <w:r>
                        <w:t xml:space="preserve"> </w:t>
                      </w:r>
                      <w:r w:rsidR="002E0C1C">
                        <w:t xml:space="preserve">Week </w:t>
                      </w:r>
                      <w:r w:rsidR="00386B5E">
                        <w:t>c</w:t>
                      </w:r>
                      <w:bookmarkStart w:id="1" w:name="_GoBack"/>
                      <w:bookmarkEnd w:id="1"/>
                      <w:r w:rsidR="002E0C1C">
                        <w:t xml:space="preserve">ommencing </w:t>
                      </w:r>
                      <w:r w:rsidR="00386B5E">
                        <w:t>13</w:t>
                      </w:r>
                      <w:r w:rsidR="002E0C1C">
                        <w:t xml:space="preserve"> September 2021 </w:t>
                      </w:r>
                    </w:p>
                    <w:p w14:paraId="78BD5EA8" w14:textId="6640AF20" w:rsidR="000838F5" w:rsidRDefault="000838F5" w:rsidP="000838F5"/>
                  </w:txbxContent>
                </v:textbox>
              </v:shape>
            </w:pict>
          </mc:Fallback>
        </mc:AlternateContent>
      </w:r>
    </w:p>
    <w:p w14:paraId="4931F279" w14:textId="77777777" w:rsidR="000838F5" w:rsidRDefault="000838F5" w:rsidP="000838F5">
      <w:pPr>
        <w:jc w:val="center"/>
        <w:outlineLvl w:val="0"/>
        <w:rPr>
          <w:sz w:val="32"/>
          <w:szCs w:val="32"/>
        </w:rPr>
      </w:pPr>
    </w:p>
    <w:p w14:paraId="1C2FF77B" w14:textId="77777777" w:rsidR="000838F5" w:rsidRDefault="000838F5" w:rsidP="000838F5">
      <w:pPr>
        <w:jc w:val="center"/>
        <w:outlineLvl w:val="0"/>
        <w:rPr>
          <w:sz w:val="32"/>
          <w:szCs w:val="32"/>
        </w:rPr>
      </w:pPr>
    </w:p>
    <w:p w14:paraId="7735F642" w14:textId="77777777" w:rsidR="000838F5" w:rsidRDefault="000838F5" w:rsidP="000838F5">
      <w:pPr>
        <w:jc w:val="center"/>
        <w:outlineLvl w:val="0"/>
        <w:rPr>
          <w:sz w:val="32"/>
          <w:szCs w:val="32"/>
        </w:rPr>
      </w:pPr>
    </w:p>
    <w:p w14:paraId="6C35343D" w14:textId="77777777" w:rsidR="000838F5" w:rsidRDefault="000838F5" w:rsidP="000838F5">
      <w:pPr>
        <w:jc w:val="center"/>
        <w:outlineLvl w:val="0"/>
        <w:rPr>
          <w:sz w:val="32"/>
          <w:szCs w:val="32"/>
        </w:rPr>
      </w:pPr>
    </w:p>
    <w:p w14:paraId="50220883" w14:textId="77777777" w:rsidR="000838F5" w:rsidRDefault="000838F5" w:rsidP="000838F5">
      <w:pPr>
        <w:jc w:val="center"/>
      </w:pPr>
    </w:p>
    <w:p w14:paraId="44AD6946" w14:textId="77777777" w:rsidR="000838F5" w:rsidRDefault="000838F5" w:rsidP="000838F5">
      <w:pPr>
        <w:jc w:val="center"/>
      </w:pPr>
    </w:p>
    <w:p w14:paraId="4BAC7A8C" w14:textId="77777777" w:rsidR="000838F5" w:rsidRDefault="000838F5" w:rsidP="000838F5"/>
    <w:p w14:paraId="32E617B7" w14:textId="77777777" w:rsidR="000838F5" w:rsidRDefault="000838F5" w:rsidP="000838F5">
      <w:pPr>
        <w:outlineLvl w:val="0"/>
        <w:rPr>
          <w:b/>
        </w:rPr>
      </w:pPr>
    </w:p>
    <w:p w14:paraId="40288C91" w14:textId="77777777" w:rsidR="000838F5" w:rsidRDefault="000838F5" w:rsidP="000838F5">
      <w:pPr>
        <w:outlineLvl w:val="0"/>
        <w:rPr>
          <w:b/>
        </w:rPr>
      </w:pPr>
    </w:p>
    <w:p w14:paraId="6EA55C48" w14:textId="77777777" w:rsidR="000838F5" w:rsidRDefault="000838F5" w:rsidP="000838F5">
      <w:pPr>
        <w:outlineLvl w:val="0"/>
        <w:rPr>
          <w:b/>
        </w:rPr>
      </w:pPr>
    </w:p>
    <w:p w14:paraId="58D22C8B" w14:textId="77777777" w:rsidR="000838F5" w:rsidRDefault="000838F5" w:rsidP="000838F5">
      <w:pPr>
        <w:rPr>
          <w:b/>
        </w:rPr>
      </w:pPr>
    </w:p>
    <w:p w14:paraId="4EA1A6B8" w14:textId="77777777" w:rsidR="00D6709B" w:rsidRDefault="00D6709B" w:rsidP="000838F5">
      <w:pPr>
        <w:rPr>
          <w:b/>
        </w:rPr>
      </w:pPr>
    </w:p>
    <w:p w14:paraId="1203AA0A" w14:textId="75942022" w:rsidR="000838F5" w:rsidRDefault="000838F5" w:rsidP="000838F5">
      <w:pPr>
        <w:rPr>
          <w:b/>
        </w:rPr>
      </w:pPr>
      <w:r>
        <w:rPr>
          <w:b/>
        </w:rPr>
        <w:t>Background</w:t>
      </w:r>
    </w:p>
    <w:p w14:paraId="319EF76F" w14:textId="77777777" w:rsidR="000838F5" w:rsidRPr="004D6B86" w:rsidRDefault="000838F5" w:rsidP="000838F5">
      <w:pPr>
        <w:rPr>
          <w:b/>
        </w:rPr>
      </w:pPr>
    </w:p>
    <w:p w14:paraId="3A8720D6" w14:textId="0A0EE037" w:rsidR="000838F5" w:rsidRPr="004D6B86" w:rsidRDefault="000838F5" w:rsidP="000838F5">
      <w:r w:rsidRPr="004D6B86">
        <w:t xml:space="preserve">Benjamin Franklin House is a Grade I listed Georgian </w:t>
      </w:r>
      <w:r>
        <w:t>building</w:t>
      </w:r>
      <w:r w:rsidRPr="004D6B86">
        <w:t xml:space="preserve">, located in the centre of </w:t>
      </w:r>
      <w:smartTag w:uri="urn:schemas-microsoft-com:office:smarttags" w:element="place">
        <w:smartTag w:uri="urn:schemas-microsoft-com:office:smarttags" w:element="City">
          <w:r w:rsidRPr="004D6B86">
            <w:t>London</w:t>
          </w:r>
        </w:smartTag>
      </w:smartTag>
      <w:r w:rsidRPr="004D6B86">
        <w:t xml:space="preserve">, just off </w:t>
      </w:r>
      <w:smartTag w:uri="urn:schemas-microsoft-com:office:smarttags" w:element="Street">
        <w:smartTag w:uri="urn:schemas-microsoft-com:office:smarttags" w:element="address">
          <w:r w:rsidRPr="004D6B86">
            <w:t>Trafalgar Square</w:t>
          </w:r>
        </w:smartTag>
      </w:smartTag>
      <w:r w:rsidRPr="004D6B86">
        <w:t xml:space="preserve">. For nearly sixteen years between 1757 </w:t>
      </w:r>
      <w:r w:rsidR="00D0099F">
        <w:t>and</w:t>
      </w:r>
      <w:r w:rsidRPr="004D6B86">
        <w:t xml:space="preserve"> 1775, Dr Benjamin Franklin – scientist, diplomat, philosopher, inventor and US Founding Father – lived at 36 Craven Street. </w:t>
      </w:r>
    </w:p>
    <w:p w14:paraId="6D037E77" w14:textId="77777777" w:rsidR="000838F5" w:rsidRPr="004D6B86" w:rsidRDefault="000838F5" w:rsidP="000838F5"/>
    <w:p w14:paraId="3A179B6F" w14:textId="77777777" w:rsidR="000838F5" w:rsidRPr="004D6B86" w:rsidRDefault="000838F5" w:rsidP="000838F5">
      <w:r w:rsidRPr="004D6B86">
        <w:t>Though built as a lodging house, the building was over time used as a hotel and as a base for several non-profit groups. By the late 1980’s, when the Friends of Benjamin Franklin House were granted the building’s freehold from the British government, the property was in dire condition.</w:t>
      </w:r>
    </w:p>
    <w:p w14:paraId="36B2C312" w14:textId="77777777" w:rsidR="000838F5" w:rsidRPr="004D6B86" w:rsidRDefault="000838F5" w:rsidP="000838F5"/>
    <w:p w14:paraId="02F269E7" w14:textId="77777777" w:rsidR="000838F5" w:rsidRPr="004D6B86" w:rsidRDefault="000838F5" w:rsidP="000838F5">
      <w:r w:rsidRPr="004D6B86">
        <w:t xml:space="preserve">After extensive conservation, museum design and installation, Benjamin Franklin House opened to the public for the first time on </w:t>
      </w:r>
      <w:smartTag w:uri="urn:schemas-microsoft-com:office:smarttags" w:element="place">
        <w:smartTag w:uri="urn:schemas-microsoft-com:office:smarttags" w:element="City">
          <w:r w:rsidRPr="004D6B86">
            <w:t>Franklin</w:t>
          </w:r>
        </w:smartTag>
      </w:smartTag>
      <w:r w:rsidRPr="004D6B86">
        <w:t>’s 300</w:t>
      </w:r>
      <w:r w:rsidRPr="004D6B86">
        <w:rPr>
          <w:vertAlign w:val="superscript"/>
        </w:rPr>
        <w:t>th</w:t>
      </w:r>
      <w:r w:rsidRPr="004D6B86">
        <w:t xml:space="preserve"> birthday in January 2006. It is the world’s only remaining </w:t>
      </w:r>
      <w:smartTag w:uri="urn:schemas-microsoft-com:office:smarttags" w:element="place">
        <w:smartTag w:uri="urn:schemas-microsoft-com:office:smarttags" w:element="City">
          <w:r w:rsidRPr="004D6B86">
            <w:t>Franklin</w:t>
          </w:r>
        </w:smartTag>
      </w:smartTag>
      <w:r w:rsidRPr="004D6B86">
        <w:t xml:space="preserve"> residence and is now a dynamic museum and educational centre.</w:t>
      </w:r>
    </w:p>
    <w:p w14:paraId="28D566A9" w14:textId="77777777" w:rsidR="000838F5" w:rsidRPr="004D6B86" w:rsidRDefault="000838F5" w:rsidP="000838F5"/>
    <w:p w14:paraId="1DD02D87" w14:textId="77777777" w:rsidR="000838F5" w:rsidRPr="004D6B86" w:rsidRDefault="000838F5" w:rsidP="000838F5">
      <w:r w:rsidRPr="004D6B86">
        <w:t xml:space="preserve">Our primary offering is the Historical Experience which uses the House’s historic rooms as the stage for a drama which seamlessly integrates live performance, and cutting-edge lighting and projection technology to present the excitement and uncertainty of </w:t>
      </w:r>
      <w:smartTag w:uri="urn:schemas-microsoft-com:office:smarttags" w:element="City">
        <w:r w:rsidRPr="004D6B86">
          <w:t>Franklin</w:t>
        </w:r>
      </w:smartTag>
      <w:r w:rsidRPr="004D6B86">
        <w:t xml:space="preserve">’s nearly 16 years in </w:t>
      </w:r>
      <w:smartTag w:uri="urn:schemas-microsoft-com:office:smarttags" w:element="place">
        <w:smartTag w:uri="urn:schemas-microsoft-com:office:smarttags" w:element="City">
          <w:r w:rsidRPr="004D6B86">
            <w:t>London</w:t>
          </w:r>
        </w:smartTag>
      </w:smartTag>
      <w:r w:rsidRPr="004D6B86">
        <w:t>.</w:t>
      </w:r>
    </w:p>
    <w:p w14:paraId="566F4D23" w14:textId="77777777" w:rsidR="000838F5" w:rsidRDefault="000838F5" w:rsidP="000838F5">
      <w:pPr>
        <w:outlineLvl w:val="0"/>
        <w:rPr>
          <w:b/>
        </w:rPr>
      </w:pPr>
    </w:p>
    <w:p w14:paraId="06EF214B" w14:textId="77777777" w:rsidR="000838F5" w:rsidRDefault="000838F5" w:rsidP="000838F5">
      <w:pPr>
        <w:outlineLvl w:val="0"/>
        <w:rPr>
          <w:b/>
        </w:rPr>
      </w:pPr>
    </w:p>
    <w:p w14:paraId="1EDCEB1A" w14:textId="77777777" w:rsidR="000838F5" w:rsidRDefault="000838F5" w:rsidP="000838F5">
      <w:pPr>
        <w:outlineLvl w:val="0"/>
        <w:rPr>
          <w:b/>
        </w:rPr>
      </w:pPr>
      <w:r w:rsidRPr="00A95486">
        <w:rPr>
          <w:b/>
        </w:rPr>
        <w:t>Main Duties and Responsibilities</w:t>
      </w:r>
    </w:p>
    <w:p w14:paraId="1C340868" w14:textId="77777777" w:rsidR="000838F5" w:rsidRPr="000D7A79" w:rsidRDefault="000838F5" w:rsidP="000838F5">
      <w:pPr>
        <w:rPr>
          <w:color w:val="FF0000"/>
        </w:rPr>
      </w:pPr>
    </w:p>
    <w:p w14:paraId="39FA5FD2" w14:textId="6BBC64C2" w:rsidR="000838F5" w:rsidRDefault="000838F5" w:rsidP="000838F5">
      <w:r w:rsidRPr="007B2A24">
        <w:t xml:space="preserve">The Operations Manager works closely with the Director and Board members to run </w:t>
      </w:r>
      <w:r>
        <w:t xml:space="preserve">Benjamin Franklin House on a day to day basis, ensuring the smooth running of operations and public offerings. Main duties include assisting the Director with key tasks, financial management, promoting and securing venue hire and serving as central point of contact for all staff. General responsibilities include administrative tasks, assisting with fundraising, marketing tasks and overseeing maintenance. The role requires </w:t>
      </w:r>
      <w:r>
        <w:rPr>
          <w:color w:val="000000"/>
        </w:rPr>
        <w:t xml:space="preserve">a proactive and flexible approach, attention to detail and the ability to handle multiple tasks.  </w:t>
      </w:r>
    </w:p>
    <w:p w14:paraId="553ABF8C" w14:textId="77777777" w:rsidR="000838F5" w:rsidRDefault="000838F5" w:rsidP="000838F5"/>
    <w:p w14:paraId="49D349E8" w14:textId="77777777" w:rsidR="000838F5" w:rsidRDefault="000838F5" w:rsidP="000838F5"/>
    <w:p w14:paraId="357267F4" w14:textId="77777777" w:rsidR="000838F5" w:rsidRDefault="000838F5" w:rsidP="000838F5"/>
    <w:p w14:paraId="010AD0B0" w14:textId="77777777" w:rsidR="000838F5" w:rsidRDefault="000838F5" w:rsidP="000838F5"/>
    <w:p w14:paraId="16F4A9A3" w14:textId="77777777" w:rsidR="000838F5" w:rsidRDefault="000838F5" w:rsidP="000838F5"/>
    <w:p w14:paraId="431C8072" w14:textId="77777777" w:rsidR="000838F5" w:rsidRDefault="000838F5" w:rsidP="000838F5"/>
    <w:p w14:paraId="37787D87" w14:textId="77777777" w:rsidR="000838F5" w:rsidRDefault="000838F5" w:rsidP="000838F5"/>
    <w:p w14:paraId="49C72046" w14:textId="77777777" w:rsidR="000838F5" w:rsidRDefault="000838F5" w:rsidP="000838F5">
      <w:pPr>
        <w:rPr>
          <w:u w:val="single"/>
        </w:rPr>
      </w:pPr>
      <w:r>
        <w:rPr>
          <w:u w:val="single"/>
        </w:rPr>
        <w:t>Administrative and Financial Duties</w:t>
      </w:r>
    </w:p>
    <w:p w14:paraId="772DF2D8" w14:textId="77777777" w:rsidR="000838F5" w:rsidRDefault="000838F5" w:rsidP="000838F5">
      <w:pPr>
        <w:rPr>
          <w:u w:val="single"/>
        </w:rPr>
      </w:pPr>
    </w:p>
    <w:p w14:paraId="38CA4B5F" w14:textId="50C5FF4F" w:rsidR="000838F5" w:rsidRDefault="000838F5" w:rsidP="000838F5">
      <w:pPr>
        <w:numPr>
          <w:ilvl w:val="0"/>
          <w:numId w:val="13"/>
        </w:numPr>
      </w:pPr>
      <w:r>
        <w:t>Respond to general enquiries via all key contact points – telephone and email</w:t>
      </w:r>
    </w:p>
    <w:p w14:paraId="43BA3B93" w14:textId="77777777" w:rsidR="000838F5" w:rsidRDefault="000838F5" w:rsidP="000838F5">
      <w:pPr>
        <w:numPr>
          <w:ilvl w:val="0"/>
          <w:numId w:val="13"/>
        </w:numPr>
      </w:pPr>
      <w:r>
        <w:t>Co-ordinate all Board and committee meetings, help prepare various documents as required</w:t>
      </w:r>
    </w:p>
    <w:p w14:paraId="5A8C5BDB" w14:textId="77777777" w:rsidR="000838F5" w:rsidRDefault="000838F5" w:rsidP="000838F5">
      <w:pPr>
        <w:numPr>
          <w:ilvl w:val="0"/>
          <w:numId w:val="13"/>
        </w:numPr>
      </w:pPr>
      <w:r>
        <w:t>Review daily reconciliation reports, banking and post accurate financial data to QuickBooks software. Assist with annual audit</w:t>
      </w:r>
    </w:p>
    <w:p w14:paraId="55ACB826" w14:textId="77777777" w:rsidR="000838F5" w:rsidRDefault="000838F5" w:rsidP="000838F5">
      <w:pPr>
        <w:numPr>
          <w:ilvl w:val="0"/>
          <w:numId w:val="13"/>
        </w:numPr>
      </w:pPr>
      <w:r>
        <w:t>Process invoices, write cheques and coordinate with signatories, to ensure payment of invoices</w:t>
      </w:r>
    </w:p>
    <w:p w14:paraId="5E21709B" w14:textId="77777777" w:rsidR="000838F5" w:rsidRDefault="000838F5" w:rsidP="000838F5">
      <w:pPr>
        <w:numPr>
          <w:ilvl w:val="0"/>
          <w:numId w:val="13"/>
        </w:numPr>
      </w:pPr>
      <w:r>
        <w:t>Review bank statements and generate regular financial update reports</w:t>
      </w:r>
    </w:p>
    <w:p w14:paraId="43E9CC3D" w14:textId="77777777" w:rsidR="000838F5" w:rsidRDefault="000838F5" w:rsidP="000838F5">
      <w:pPr>
        <w:numPr>
          <w:ilvl w:val="0"/>
          <w:numId w:val="13"/>
        </w:numPr>
      </w:pPr>
      <w:r>
        <w:t>Collate data from staff team for monthly payroll and organise payroll transfer</w:t>
      </w:r>
    </w:p>
    <w:p w14:paraId="7B4D2982" w14:textId="77777777" w:rsidR="000838F5" w:rsidRDefault="000838F5" w:rsidP="000838F5">
      <w:pPr>
        <w:numPr>
          <w:ilvl w:val="0"/>
          <w:numId w:val="13"/>
        </w:numPr>
      </w:pPr>
      <w:r>
        <w:t>Send invoices, reconcile monthly petty cash receipts, and oversee filing of financial paperwork</w:t>
      </w:r>
    </w:p>
    <w:p w14:paraId="5A3E48E6" w14:textId="77777777" w:rsidR="000838F5" w:rsidRDefault="000838F5" w:rsidP="000838F5">
      <w:pPr>
        <w:numPr>
          <w:ilvl w:val="0"/>
          <w:numId w:val="13"/>
        </w:numPr>
      </w:pPr>
      <w:r>
        <w:t>Order all items for the House within budget, including stationary, merchandise for sale in shop, event refreshments, and other items as required. Oversee stock take</w:t>
      </w:r>
    </w:p>
    <w:p w14:paraId="227F9651" w14:textId="77777777" w:rsidR="000838F5" w:rsidRDefault="000838F5" w:rsidP="000838F5">
      <w:pPr>
        <w:numPr>
          <w:ilvl w:val="0"/>
          <w:numId w:val="13"/>
        </w:numPr>
      </w:pPr>
      <w:r>
        <w:t xml:space="preserve">Manage online booking system and online shop </w:t>
      </w:r>
    </w:p>
    <w:p w14:paraId="13B67772" w14:textId="77777777" w:rsidR="000838F5" w:rsidRDefault="000838F5" w:rsidP="000838F5"/>
    <w:p w14:paraId="5A1117F8" w14:textId="77777777" w:rsidR="000838F5" w:rsidRDefault="000838F5" w:rsidP="000838F5"/>
    <w:p w14:paraId="5CD170D7" w14:textId="77777777" w:rsidR="000838F5" w:rsidRDefault="000838F5" w:rsidP="000838F5">
      <w:pPr>
        <w:rPr>
          <w:u w:val="single"/>
        </w:rPr>
      </w:pPr>
      <w:r>
        <w:rPr>
          <w:u w:val="single"/>
        </w:rPr>
        <w:t>Fundraising Duties</w:t>
      </w:r>
    </w:p>
    <w:p w14:paraId="69E2C996" w14:textId="77777777" w:rsidR="000838F5" w:rsidRDefault="000838F5" w:rsidP="000838F5">
      <w:pPr>
        <w:rPr>
          <w:u w:val="single"/>
        </w:rPr>
      </w:pPr>
    </w:p>
    <w:p w14:paraId="3C5C6565" w14:textId="77777777" w:rsidR="000838F5" w:rsidRDefault="000838F5" w:rsidP="000838F5">
      <w:pPr>
        <w:numPr>
          <w:ilvl w:val="0"/>
          <w:numId w:val="13"/>
        </w:numPr>
      </w:pPr>
      <w:r>
        <w:t xml:space="preserve">Manage Friends scheme </w:t>
      </w:r>
    </w:p>
    <w:p w14:paraId="3FAAAEBB" w14:textId="77777777" w:rsidR="000838F5" w:rsidRDefault="000838F5" w:rsidP="000838F5">
      <w:pPr>
        <w:numPr>
          <w:ilvl w:val="0"/>
          <w:numId w:val="13"/>
        </w:numPr>
      </w:pPr>
      <w:r>
        <w:t>Draft and assist with grant applications, sponsorship documents, and reports</w:t>
      </w:r>
    </w:p>
    <w:p w14:paraId="11FE0A03" w14:textId="77777777" w:rsidR="000838F5" w:rsidRDefault="000838F5" w:rsidP="000838F5"/>
    <w:p w14:paraId="59D2D2E8" w14:textId="77777777" w:rsidR="000838F5" w:rsidRDefault="000838F5" w:rsidP="000838F5"/>
    <w:p w14:paraId="07F1E281" w14:textId="77777777" w:rsidR="000838F5" w:rsidRPr="00735513" w:rsidRDefault="000838F5" w:rsidP="000838F5">
      <w:pPr>
        <w:rPr>
          <w:u w:val="single"/>
        </w:rPr>
      </w:pPr>
      <w:r>
        <w:rPr>
          <w:u w:val="single"/>
        </w:rPr>
        <w:t>Events and Room Hire Duties</w:t>
      </w:r>
    </w:p>
    <w:p w14:paraId="658B28A2" w14:textId="77777777" w:rsidR="000838F5" w:rsidRPr="003403AD" w:rsidRDefault="000838F5" w:rsidP="000838F5"/>
    <w:p w14:paraId="26A2AA6A" w14:textId="77777777" w:rsidR="000838F5" w:rsidRDefault="000838F5" w:rsidP="000838F5">
      <w:pPr>
        <w:numPr>
          <w:ilvl w:val="0"/>
          <w:numId w:val="13"/>
        </w:numPr>
      </w:pPr>
      <w:r>
        <w:t>Work with the Director and other staff to schedule a programme of approximately 40 events per year including lectures, concerts and receptions</w:t>
      </w:r>
    </w:p>
    <w:p w14:paraId="49707CFF" w14:textId="77777777" w:rsidR="000838F5" w:rsidRDefault="000838F5" w:rsidP="000838F5">
      <w:pPr>
        <w:numPr>
          <w:ilvl w:val="0"/>
          <w:numId w:val="13"/>
        </w:numPr>
      </w:pPr>
      <w:r>
        <w:t>Take bookings, arrange guest lists, budget, staffing, and materials as well as hands-on co-ordination during events</w:t>
      </w:r>
    </w:p>
    <w:p w14:paraId="7B783054" w14:textId="77777777" w:rsidR="000838F5" w:rsidRDefault="000838F5" w:rsidP="000838F5">
      <w:pPr>
        <w:numPr>
          <w:ilvl w:val="0"/>
          <w:numId w:val="13"/>
        </w:numPr>
      </w:pPr>
      <w:r>
        <w:t>Respond to enquiries about venue hire and secure appropriate bookings, ensuring contracts, fees and other required documents are received</w:t>
      </w:r>
    </w:p>
    <w:p w14:paraId="4CE303B8" w14:textId="77777777" w:rsidR="000838F5" w:rsidRPr="003403AD" w:rsidRDefault="000838F5" w:rsidP="000838F5">
      <w:pPr>
        <w:numPr>
          <w:ilvl w:val="0"/>
          <w:numId w:val="13"/>
        </w:numPr>
      </w:pPr>
      <w:r>
        <w:t>Manage venue hire events to ensure security of people and building. Arrange for extra cover staff where required</w:t>
      </w:r>
    </w:p>
    <w:p w14:paraId="3C1297C4" w14:textId="77777777" w:rsidR="000838F5" w:rsidRDefault="000838F5" w:rsidP="000838F5">
      <w:pPr>
        <w:rPr>
          <w:color w:val="0000FF"/>
        </w:rPr>
      </w:pPr>
    </w:p>
    <w:p w14:paraId="3054FF97" w14:textId="77777777" w:rsidR="000838F5" w:rsidRDefault="000838F5" w:rsidP="000838F5">
      <w:pPr>
        <w:rPr>
          <w:color w:val="FF00FF"/>
        </w:rPr>
      </w:pPr>
    </w:p>
    <w:p w14:paraId="47DDFEF9" w14:textId="77777777" w:rsidR="000838F5" w:rsidRDefault="000838F5" w:rsidP="000838F5">
      <w:pPr>
        <w:rPr>
          <w:u w:val="single"/>
        </w:rPr>
      </w:pPr>
      <w:r w:rsidRPr="00735513">
        <w:rPr>
          <w:u w:val="single"/>
        </w:rPr>
        <w:t>Marketing Duties</w:t>
      </w:r>
    </w:p>
    <w:p w14:paraId="2A8B7C5C" w14:textId="77777777" w:rsidR="000838F5" w:rsidRDefault="000838F5" w:rsidP="000838F5">
      <w:pPr>
        <w:rPr>
          <w:u w:val="single"/>
        </w:rPr>
      </w:pPr>
    </w:p>
    <w:p w14:paraId="442EB076" w14:textId="453411CF" w:rsidR="000838F5" w:rsidRPr="004F73B9" w:rsidRDefault="000838F5" w:rsidP="000838F5">
      <w:pPr>
        <w:numPr>
          <w:ilvl w:val="0"/>
          <w:numId w:val="14"/>
        </w:numPr>
        <w:rPr>
          <w:u w:val="single"/>
        </w:rPr>
      </w:pPr>
      <w:r>
        <w:t xml:space="preserve">Manage and upload content to House website using </w:t>
      </w:r>
      <w:r w:rsidR="00D6709B">
        <w:t>WordPress</w:t>
      </w:r>
      <w:r>
        <w:t>, and social media platforms</w:t>
      </w:r>
    </w:p>
    <w:p w14:paraId="4E346CF1" w14:textId="77777777" w:rsidR="000838F5" w:rsidRPr="004F73B9" w:rsidRDefault="000838F5" w:rsidP="000838F5">
      <w:pPr>
        <w:numPr>
          <w:ilvl w:val="0"/>
          <w:numId w:val="14"/>
        </w:numPr>
      </w:pPr>
      <w:r>
        <w:t xml:space="preserve">Produce annual events guide, flyers/posters throughout the year, draft and send quarterly </w:t>
      </w:r>
      <w:proofErr w:type="spellStart"/>
      <w:r>
        <w:t>eGazette</w:t>
      </w:r>
      <w:proofErr w:type="spellEnd"/>
      <w:r>
        <w:t>, and oversee the implementation of marketing plans to promote events</w:t>
      </w:r>
    </w:p>
    <w:p w14:paraId="4C443DBB" w14:textId="6A8DB842" w:rsidR="000838F5" w:rsidRPr="00D6709B" w:rsidRDefault="000838F5" w:rsidP="000838F5">
      <w:pPr>
        <w:numPr>
          <w:ilvl w:val="0"/>
          <w:numId w:val="14"/>
        </w:numPr>
        <w:rPr>
          <w:u w:val="single"/>
        </w:rPr>
      </w:pPr>
      <w:r>
        <w:t>Respond to press enquiries, arrange VIP visits, and promote the House in collaboration with the Front of House and Marketing Supervisor</w:t>
      </w:r>
    </w:p>
    <w:p w14:paraId="59E2A001" w14:textId="160DB044" w:rsidR="00D6709B" w:rsidRDefault="00D6709B" w:rsidP="000838F5">
      <w:pPr>
        <w:numPr>
          <w:ilvl w:val="0"/>
          <w:numId w:val="14"/>
        </w:numPr>
      </w:pPr>
      <w:r w:rsidRPr="00D6709B">
        <w:t xml:space="preserve">Manage and upload content for the House’s virtual guide on </w:t>
      </w:r>
      <w:r>
        <w:t xml:space="preserve">the </w:t>
      </w:r>
      <w:r w:rsidRPr="00D6709B">
        <w:t>Bloomberg Connects</w:t>
      </w:r>
      <w:r>
        <w:t xml:space="preserve"> app</w:t>
      </w:r>
    </w:p>
    <w:p w14:paraId="0E0AD80C" w14:textId="3DC35785" w:rsidR="00D6709B" w:rsidRPr="00D6709B" w:rsidRDefault="00D6709B" w:rsidP="000838F5">
      <w:pPr>
        <w:numPr>
          <w:ilvl w:val="0"/>
          <w:numId w:val="14"/>
        </w:numPr>
      </w:pPr>
      <w:r>
        <w:t>Coordinate the production and upload of the House’s podcast series, Frank(</w:t>
      </w:r>
      <w:proofErr w:type="spellStart"/>
      <w:r>
        <w:t>lin</w:t>
      </w:r>
      <w:proofErr w:type="spellEnd"/>
      <w:r>
        <w:t xml:space="preserve">) Views </w:t>
      </w:r>
    </w:p>
    <w:p w14:paraId="71010326" w14:textId="77777777" w:rsidR="000838F5" w:rsidRDefault="000838F5" w:rsidP="000838F5">
      <w:pPr>
        <w:ind w:left="360"/>
        <w:rPr>
          <w:u w:val="single"/>
        </w:rPr>
      </w:pPr>
    </w:p>
    <w:p w14:paraId="4EE2CF4D" w14:textId="77777777" w:rsidR="000838F5" w:rsidRDefault="000838F5" w:rsidP="000838F5">
      <w:pPr>
        <w:rPr>
          <w:u w:val="single"/>
        </w:rPr>
      </w:pPr>
    </w:p>
    <w:p w14:paraId="6E37989C" w14:textId="77777777" w:rsidR="000838F5" w:rsidRDefault="000838F5" w:rsidP="000838F5">
      <w:pPr>
        <w:rPr>
          <w:u w:val="single"/>
        </w:rPr>
      </w:pPr>
      <w:r>
        <w:rPr>
          <w:u w:val="single"/>
        </w:rPr>
        <w:t>Maintenance Duties</w:t>
      </w:r>
    </w:p>
    <w:p w14:paraId="65E67821" w14:textId="77777777" w:rsidR="000838F5" w:rsidRPr="00735513" w:rsidRDefault="000838F5" w:rsidP="000838F5">
      <w:pPr>
        <w:outlineLvl w:val="0"/>
        <w:rPr>
          <w:u w:val="single"/>
        </w:rPr>
      </w:pPr>
    </w:p>
    <w:p w14:paraId="559B73B6" w14:textId="77777777" w:rsidR="000838F5" w:rsidRPr="009E70CD" w:rsidRDefault="000838F5" w:rsidP="000838F5">
      <w:pPr>
        <w:numPr>
          <w:ilvl w:val="0"/>
          <w:numId w:val="14"/>
        </w:numPr>
        <w:rPr>
          <w:u w:val="single"/>
        </w:rPr>
      </w:pPr>
      <w:r>
        <w:t>Liaise with service providers and maintenance workers as appropriate to address any issues in the House (e.g. plumbing, lighting, IT etc.)</w:t>
      </w:r>
    </w:p>
    <w:p w14:paraId="47B2F245" w14:textId="77777777" w:rsidR="000838F5" w:rsidRPr="009E70CD" w:rsidRDefault="000838F5" w:rsidP="000838F5">
      <w:pPr>
        <w:numPr>
          <w:ilvl w:val="0"/>
          <w:numId w:val="14"/>
        </w:numPr>
        <w:rPr>
          <w:u w:val="single"/>
        </w:rPr>
      </w:pPr>
      <w:r>
        <w:t>Oversee any conservation required and oversee long-term maintenance schedule</w:t>
      </w:r>
    </w:p>
    <w:p w14:paraId="5E4E786F" w14:textId="7C7D9190" w:rsidR="000838F5" w:rsidRPr="000838F5" w:rsidRDefault="000838F5" w:rsidP="000838F5">
      <w:pPr>
        <w:numPr>
          <w:ilvl w:val="0"/>
          <w:numId w:val="14"/>
        </w:numPr>
        <w:rPr>
          <w:u w:val="single"/>
        </w:rPr>
      </w:pPr>
      <w:r>
        <w:t>Ensure the maintenance of the AV equipment for the Historical Experience show</w:t>
      </w:r>
    </w:p>
    <w:p w14:paraId="036F28B3" w14:textId="77777777" w:rsidR="000838F5" w:rsidRPr="00D73FB6" w:rsidRDefault="000838F5" w:rsidP="000838F5">
      <w:pPr>
        <w:numPr>
          <w:ilvl w:val="0"/>
          <w:numId w:val="14"/>
        </w:numPr>
        <w:rPr>
          <w:u w:val="single"/>
        </w:rPr>
      </w:pPr>
      <w:r>
        <w:t xml:space="preserve">Review and update the Emergency Plan and Collections Management Policy  </w:t>
      </w:r>
    </w:p>
    <w:p w14:paraId="5A78FD7E" w14:textId="77777777" w:rsidR="000838F5" w:rsidRDefault="000838F5" w:rsidP="000838F5">
      <w:pPr>
        <w:numPr>
          <w:ilvl w:val="0"/>
          <w:numId w:val="14"/>
        </w:numPr>
        <w:rPr>
          <w:u w:val="single"/>
        </w:rPr>
      </w:pPr>
      <w:r>
        <w:lastRenderedPageBreak/>
        <w:t>Test fire alarm systems, identify hazards and ensure House complies with health and safety standards</w:t>
      </w:r>
    </w:p>
    <w:p w14:paraId="4D6547FA" w14:textId="77777777" w:rsidR="000838F5" w:rsidRDefault="000838F5" w:rsidP="000838F5"/>
    <w:p w14:paraId="41872E3E" w14:textId="77777777" w:rsidR="000838F5" w:rsidRDefault="000838F5" w:rsidP="000838F5">
      <w:pPr>
        <w:outlineLvl w:val="0"/>
        <w:rPr>
          <w:u w:val="single"/>
        </w:rPr>
      </w:pPr>
      <w:r w:rsidRPr="00735513">
        <w:rPr>
          <w:u w:val="single"/>
        </w:rPr>
        <w:t xml:space="preserve">General Responsibilities </w:t>
      </w:r>
    </w:p>
    <w:p w14:paraId="7A05D3FE" w14:textId="77777777" w:rsidR="000838F5" w:rsidRPr="00735513" w:rsidRDefault="000838F5" w:rsidP="000838F5">
      <w:pPr>
        <w:outlineLvl w:val="0"/>
        <w:rPr>
          <w:u w:val="single"/>
        </w:rPr>
      </w:pPr>
    </w:p>
    <w:p w14:paraId="4CA29E73" w14:textId="77777777" w:rsidR="000838F5" w:rsidRDefault="000838F5" w:rsidP="000838F5">
      <w:pPr>
        <w:numPr>
          <w:ilvl w:val="0"/>
          <w:numId w:val="14"/>
        </w:numPr>
      </w:pPr>
      <w:r>
        <w:t>Assist Director with key tasks on a daily basis</w:t>
      </w:r>
    </w:p>
    <w:p w14:paraId="15A58044" w14:textId="77777777" w:rsidR="000838F5" w:rsidRDefault="000838F5" w:rsidP="000838F5">
      <w:pPr>
        <w:numPr>
          <w:ilvl w:val="0"/>
          <w:numId w:val="14"/>
        </w:numPr>
      </w:pPr>
      <w:r>
        <w:t xml:space="preserve">Central point of contact for all staff </w:t>
      </w:r>
    </w:p>
    <w:p w14:paraId="0936660E" w14:textId="77777777" w:rsidR="000838F5" w:rsidRDefault="000838F5" w:rsidP="000838F5">
      <w:pPr>
        <w:numPr>
          <w:ilvl w:val="0"/>
          <w:numId w:val="14"/>
        </w:numPr>
      </w:pPr>
      <w:r>
        <w:t xml:space="preserve">Represent the House in a friendly and professional manner </w:t>
      </w:r>
    </w:p>
    <w:p w14:paraId="06F5E727" w14:textId="77777777" w:rsidR="000838F5" w:rsidRDefault="000838F5" w:rsidP="000838F5">
      <w:pPr>
        <w:numPr>
          <w:ilvl w:val="0"/>
          <w:numId w:val="14"/>
        </w:numPr>
      </w:pPr>
      <w:r w:rsidRPr="003403AD">
        <w:t>Open and close the House</w:t>
      </w:r>
      <w:r>
        <w:t xml:space="preserve"> in the</w:t>
      </w:r>
      <w:r w:rsidRPr="003403AD">
        <w:t xml:space="preserve"> mornings and evenings, setting the alarm (along with other keyholders)</w:t>
      </w:r>
    </w:p>
    <w:p w14:paraId="22B18242" w14:textId="77777777" w:rsidR="000838F5" w:rsidRPr="003403AD" w:rsidRDefault="000838F5" w:rsidP="000838F5">
      <w:pPr>
        <w:numPr>
          <w:ilvl w:val="0"/>
          <w:numId w:val="14"/>
        </w:numPr>
      </w:pPr>
      <w:r>
        <w:t>Attend various heritage related groups on behalf of the House</w:t>
      </w:r>
    </w:p>
    <w:p w14:paraId="0EDEF592" w14:textId="77777777" w:rsidR="000838F5" w:rsidRDefault="000838F5" w:rsidP="000838F5"/>
    <w:p w14:paraId="0D342EA8" w14:textId="499DE721" w:rsidR="000838F5" w:rsidRDefault="000838F5" w:rsidP="000838F5">
      <w:r>
        <w:t xml:space="preserve">For more information on Benjamin Franklin House, please visit </w:t>
      </w:r>
      <w:hyperlink r:id="rId11" w:history="1">
        <w:r w:rsidRPr="00BB0F19">
          <w:rPr>
            <w:rStyle w:val="Hyperlink"/>
          </w:rPr>
          <w:t>www.BenjaminFranklinHouse.org</w:t>
        </w:r>
      </w:hyperlink>
    </w:p>
    <w:p w14:paraId="25EEA9B1" w14:textId="77777777" w:rsidR="000838F5" w:rsidRDefault="000838F5" w:rsidP="000838F5"/>
    <w:p w14:paraId="77BFA284" w14:textId="77777777" w:rsidR="000838F5" w:rsidRDefault="000838F5" w:rsidP="000838F5"/>
    <w:p w14:paraId="0DCAA36F" w14:textId="77777777" w:rsidR="000838F5" w:rsidRDefault="000838F5" w:rsidP="000838F5"/>
    <w:p w14:paraId="31EC8801" w14:textId="77777777" w:rsidR="000838F5" w:rsidRPr="009B27A5" w:rsidRDefault="000838F5" w:rsidP="000838F5">
      <w:pPr>
        <w:jc w:val="center"/>
        <w:rPr>
          <w:b/>
          <w:sz w:val="32"/>
          <w:szCs w:val="32"/>
        </w:rPr>
      </w:pPr>
      <w:r w:rsidRPr="009B27A5">
        <w:rPr>
          <w:b/>
          <w:sz w:val="32"/>
          <w:szCs w:val="32"/>
        </w:rPr>
        <w:t>Person Specification</w:t>
      </w:r>
    </w:p>
    <w:p w14:paraId="5A2A6E6C" w14:textId="77777777" w:rsidR="000838F5" w:rsidRDefault="000838F5" w:rsidP="000838F5">
      <w:pPr>
        <w:jc w:val="center"/>
        <w:rPr>
          <w:sz w:val="32"/>
          <w:szCs w:val="32"/>
        </w:rPr>
      </w:pPr>
      <w:r>
        <w:rPr>
          <w:sz w:val="32"/>
          <w:szCs w:val="32"/>
        </w:rPr>
        <w:t>Operations Manager</w:t>
      </w:r>
    </w:p>
    <w:p w14:paraId="28DAF9D5" w14:textId="77777777" w:rsidR="000838F5" w:rsidRPr="00302DAC" w:rsidRDefault="000838F5" w:rsidP="000838F5">
      <w:pPr>
        <w:jc w:val="center"/>
        <w:rPr>
          <w:sz w:val="32"/>
          <w:szCs w:val="3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6"/>
        <w:gridCol w:w="1313"/>
        <w:gridCol w:w="3544"/>
      </w:tblGrid>
      <w:tr w:rsidR="00B52DFF" w:rsidRPr="009B27A5" w14:paraId="738620DA" w14:textId="18D02066" w:rsidTr="00B52DFF">
        <w:trPr>
          <w:jc w:val="center"/>
        </w:trPr>
        <w:tc>
          <w:tcPr>
            <w:tcW w:w="5486" w:type="dxa"/>
            <w:shd w:val="clear" w:color="auto" w:fill="C0C0C0"/>
          </w:tcPr>
          <w:p w14:paraId="73AF16A0" w14:textId="77777777" w:rsidR="00B52DFF" w:rsidRPr="009B27A5" w:rsidRDefault="00B52DFF" w:rsidP="00274B03">
            <w:pPr>
              <w:rPr>
                <w:b/>
              </w:rPr>
            </w:pPr>
            <w:r w:rsidRPr="009B27A5">
              <w:rPr>
                <w:b/>
              </w:rPr>
              <w:t>Knowledge/ Qualifications</w:t>
            </w:r>
          </w:p>
        </w:tc>
        <w:tc>
          <w:tcPr>
            <w:tcW w:w="1313" w:type="dxa"/>
            <w:shd w:val="clear" w:color="auto" w:fill="C0C0C0"/>
          </w:tcPr>
          <w:p w14:paraId="1F03E573" w14:textId="77777777" w:rsidR="00B52DFF" w:rsidRPr="009B27A5" w:rsidRDefault="00B52DFF" w:rsidP="00274B03">
            <w:pPr>
              <w:rPr>
                <w:b/>
              </w:rPr>
            </w:pPr>
          </w:p>
        </w:tc>
        <w:tc>
          <w:tcPr>
            <w:tcW w:w="3544" w:type="dxa"/>
            <w:shd w:val="clear" w:color="auto" w:fill="C0C0C0"/>
          </w:tcPr>
          <w:p w14:paraId="0377AA52" w14:textId="500B6225" w:rsidR="00B52DFF" w:rsidRPr="009B27A5" w:rsidRDefault="00B52DFF" w:rsidP="00274B03">
            <w:pPr>
              <w:rPr>
                <w:b/>
              </w:rPr>
            </w:pPr>
            <w:r>
              <w:rPr>
                <w:b/>
              </w:rPr>
              <w:t>Method of assessment</w:t>
            </w:r>
          </w:p>
        </w:tc>
      </w:tr>
      <w:tr w:rsidR="00B52DFF" w:rsidRPr="009B27A5" w14:paraId="5E714908" w14:textId="1287B6FA" w:rsidTr="00B52DFF">
        <w:trPr>
          <w:jc w:val="center"/>
        </w:trPr>
        <w:tc>
          <w:tcPr>
            <w:tcW w:w="5486" w:type="dxa"/>
            <w:shd w:val="clear" w:color="auto" w:fill="auto"/>
          </w:tcPr>
          <w:p w14:paraId="57ABD6E6" w14:textId="4AFF30B4" w:rsidR="00B52DFF" w:rsidRDefault="00B52DFF" w:rsidP="00274B03">
            <w:r w:rsidRPr="009B27A5">
              <w:t>Fire marshal training and/or first aid certificate</w:t>
            </w:r>
            <w:r>
              <w:t>*</w:t>
            </w:r>
          </w:p>
          <w:p w14:paraId="3AFC4D6C" w14:textId="7C32EE84" w:rsidR="00B52DFF" w:rsidRDefault="00B52DFF" w:rsidP="00274B03"/>
          <w:p w14:paraId="48F52654" w14:textId="32A9FF2E" w:rsidR="00B52DFF" w:rsidRPr="009B27A5" w:rsidRDefault="00B52DFF" w:rsidP="00274B03">
            <w:r>
              <w:t xml:space="preserve">*Training will be provided should the successful candidate not have this qualification </w:t>
            </w:r>
          </w:p>
          <w:p w14:paraId="76602A37" w14:textId="77777777" w:rsidR="00B52DFF" w:rsidRPr="009B27A5" w:rsidRDefault="00B52DFF" w:rsidP="00274B03">
            <w:pPr>
              <w:rPr>
                <w:b/>
              </w:rPr>
            </w:pPr>
          </w:p>
        </w:tc>
        <w:tc>
          <w:tcPr>
            <w:tcW w:w="1313" w:type="dxa"/>
            <w:shd w:val="clear" w:color="auto" w:fill="auto"/>
          </w:tcPr>
          <w:p w14:paraId="62407910" w14:textId="77777777" w:rsidR="00B52DFF" w:rsidRPr="009B27A5" w:rsidRDefault="00B52DFF" w:rsidP="00274B03">
            <w:r w:rsidRPr="009B27A5">
              <w:t xml:space="preserve">Desirable </w:t>
            </w:r>
          </w:p>
        </w:tc>
        <w:tc>
          <w:tcPr>
            <w:tcW w:w="3544" w:type="dxa"/>
          </w:tcPr>
          <w:p w14:paraId="7B834239" w14:textId="27DAACC7" w:rsidR="00B52DFF" w:rsidRPr="009B27A5" w:rsidRDefault="00B52DFF" w:rsidP="00274B03">
            <w:r>
              <w:t>CV</w:t>
            </w:r>
          </w:p>
        </w:tc>
      </w:tr>
      <w:tr w:rsidR="00B52DFF" w:rsidRPr="009B27A5" w14:paraId="5A3FF203" w14:textId="6BBA849B" w:rsidTr="00B52DFF">
        <w:trPr>
          <w:jc w:val="center"/>
        </w:trPr>
        <w:tc>
          <w:tcPr>
            <w:tcW w:w="5486" w:type="dxa"/>
            <w:shd w:val="clear" w:color="auto" w:fill="C0C0C0"/>
          </w:tcPr>
          <w:p w14:paraId="3B0B992A" w14:textId="77777777" w:rsidR="00B52DFF" w:rsidRPr="009B27A5" w:rsidRDefault="00B52DFF" w:rsidP="00274B03">
            <w:pPr>
              <w:rPr>
                <w:b/>
              </w:rPr>
            </w:pPr>
            <w:r w:rsidRPr="009B27A5">
              <w:rPr>
                <w:b/>
              </w:rPr>
              <w:t>Previous Experience</w:t>
            </w:r>
          </w:p>
        </w:tc>
        <w:tc>
          <w:tcPr>
            <w:tcW w:w="1313" w:type="dxa"/>
            <w:shd w:val="clear" w:color="auto" w:fill="C0C0C0"/>
          </w:tcPr>
          <w:p w14:paraId="46FFB141" w14:textId="77777777" w:rsidR="00B52DFF" w:rsidRPr="009B27A5" w:rsidRDefault="00B52DFF" w:rsidP="00274B03">
            <w:pPr>
              <w:rPr>
                <w:b/>
              </w:rPr>
            </w:pPr>
          </w:p>
        </w:tc>
        <w:tc>
          <w:tcPr>
            <w:tcW w:w="3544" w:type="dxa"/>
            <w:shd w:val="clear" w:color="auto" w:fill="C0C0C0"/>
          </w:tcPr>
          <w:p w14:paraId="6D7E0D9D" w14:textId="77777777" w:rsidR="00B52DFF" w:rsidRPr="009B27A5" w:rsidRDefault="00B52DFF" w:rsidP="00274B03">
            <w:pPr>
              <w:rPr>
                <w:b/>
              </w:rPr>
            </w:pPr>
          </w:p>
        </w:tc>
      </w:tr>
      <w:tr w:rsidR="00B52DFF" w:rsidRPr="009B27A5" w14:paraId="14780692" w14:textId="6018D303" w:rsidTr="00B52DFF">
        <w:trPr>
          <w:trHeight w:val="657"/>
          <w:jc w:val="center"/>
        </w:trPr>
        <w:tc>
          <w:tcPr>
            <w:tcW w:w="5486" w:type="dxa"/>
          </w:tcPr>
          <w:p w14:paraId="62345067" w14:textId="581FFD34" w:rsidR="00B52DFF" w:rsidRPr="009B27A5" w:rsidRDefault="00B52DFF" w:rsidP="00274B03">
            <w:r w:rsidRPr="009B27A5">
              <w:t>Minimum</w:t>
            </w:r>
            <w:r>
              <w:t xml:space="preserve"> two</w:t>
            </w:r>
            <w:r w:rsidRPr="009B27A5">
              <w:t xml:space="preserve"> year</w:t>
            </w:r>
            <w:r>
              <w:t xml:space="preserve">s paid or voluntary experience </w:t>
            </w:r>
            <w:r w:rsidRPr="009B27A5">
              <w:t xml:space="preserve">working in a museum </w:t>
            </w:r>
            <w:r>
              <w:t>or heritage site e.g., front of house, facilities/operations management</w:t>
            </w:r>
          </w:p>
        </w:tc>
        <w:tc>
          <w:tcPr>
            <w:tcW w:w="1313" w:type="dxa"/>
          </w:tcPr>
          <w:p w14:paraId="0BFD6E2A" w14:textId="77777777" w:rsidR="00B52DFF" w:rsidRPr="009B27A5" w:rsidRDefault="00B52DFF" w:rsidP="00274B03">
            <w:r w:rsidRPr="009B27A5">
              <w:t>Essential</w:t>
            </w:r>
          </w:p>
        </w:tc>
        <w:tc>
          <w:tcPr>
            <w:tcW w:w="3544" w:type="dxa"/>
          </w:tcPr>
          <w:p w14:paraId="3364138D" w14:textId="5D58E7E9" w:rsidR="00B52DFF" w:rsidRPr="009B27A5" w:rsidRDefault="00B52DFF" w:rsidP="00274B03">
            <w:r>
              <w:rPr>
                <w:rStyle w:val="normaltextrun"/>
                <w:color w:val="000000"/>
                <w:shd w:val="clear" w:color="auto" w:fill="FFFFFF"/>
              </w:rPr>
              <w:t>Application (CV and Cover Letter) + Interview </w:t>
            </w:r>
            <w:r>
              <w:rPr>
                <w:rStyle w:val="eop"/>
                <w:color w:val="000000"/>
                <w:shd w:val="clear" w:color="auto" w:fill="FFFFFF"/>
              </w:rPr>
              <w:t> </w:t>
            </w:r>
          </w:p>
        </w:tc>
      </w:tr>
      <w:tr w:rsidR="00B52DFF" w:rsidRPr="009B27A5" w14:paraId="58C2FA01" w14:textId="12A924D2" w:rsidTr="00B52DFF">
        <w:trPr>
          <w:trHeight w:val="469"/>
          <w:jc w:val="center"/>
        </w:trPr>
        <w:tc>
          <w:tcPr>
            <w:tcW w:w="5486" w:type="dxa"/>
            <w:tcBorders>
              <w:bottom w:val="single" w:sz="4" w:space="0" w:color="auto"/>
            </w:tcBorders>
          </w:tcPr>
          <w:p w14:paraId="5BA0C330" w14:textId="77777777" w:rsidR="00B52DFF" w:rsidRPr="009B27A5" w:rsidRDefault="00B52DFF" w:rsidP="00274B03">
            <w:r w:rsidRPr="009B27A5">
              <w:t xml:space="preserve">Previous experience of </w:t>
            </w:r>
            <w:r>
              <w:t xml:space="preserve">managing projects </w:t>
            </w:r>
          </w:p>
          <w:p w14:paraId="416CF276" w14:textId="77777777" w:rsidR="00B52DFF" w:rsidRPr="009B27A5" w:rsidRDefault="00B52DFF" w:rsidP="00274B03"/>
        </w:tc>
        <w:tc>
          <w:tcPr>
            <w:tcW w:w="1313" w:type="dxa"/>
            <w:tcBorders>
              <w:bottom w:val="single" w:sz="4" w:space="0" w:color="auto"/>
            </w:tcBorders>
          </w:tcPr>
          <w:p w14:paraId="0B9E7389" w14:textId="77777777" w:rsidR="00B52DFF" w:rsidRPr="009B27A5" w:rsidRDefault="00B52DFF" w:rsidP="00274B03">
            <w:r w:rsidRPr="009B27A5">
              <w:t>Essential</w:t>
            </w:r>
          </w:p>
        </w:tc>
        <w:tc>
          <w:tcPr>
            <w:tcW w:w="3544" w:type="dxa"/>
            <w:tcBorders>
              <w:bottom w:val="single" w:sz="4" w:space="0" w:color="auto"/>
            </w:tcBorders>
          </w:tcPr>
          <w:p w14:paraId="7DF63BB7" w14:textId="5E93856E" w:rsidR="00B52DFF" w:rsidRPr="009B27A5" w:rsidRDefault="00B52DFF" w:rsidP="00274B03">
            <w:r>
              <w:rPr>
                <w:rStyle w:val="normaltextrun"/>
                <w:color w:val="000000"/>
                <w:shd w:val="clear" w:color="auto" w:fill="FFFFFF"/>
              </w:rPr>
              <w:t>Application (CV and Cover Letter) + Interview </w:t>
            </w:r>
            <w:r>
              <w:rPr>
                <w:rStyle w:val="eop"/>
                <w:color w:val="000000"/>
                <w:shd w:val="clear" w:color="auto" w:fill="FFFFFF"/>
              </w:rPr>
              <w:t> </w:t>
            </w:r>
          </w:p>
        </w:tc>
      </w:tr>
      <w:tr w:rsidR="00B52DFF" w:rsidRPr="009B27A5" w14:paraId="03B3F28C" w14:textId="3A40AF7B" w:rsidTr="00B52DFF">
        <w:trPr>
          <w:jc w:val="center"/>
        </w:trPr>
        <w:tc>
          <w:tcPr>
            <w:tcW w:w="5486" w:type="dxa"/>
            <w:shd w:val="clear" w:color="auto" w:fill="auto"/>
          </w:tcPr>
          <w:p w14:paraId="4AFDCAC9" w14:textId="77777777" w:rsidR="00B52DFF" w:rsidRPr="009B27A5" w:rsidRDefault="00B52DFF" w:rsidP="00274B03">
            <w:r w:rsidRPr="009B27A5">
              <w:t>Previous experience giving guided tours</w:t>
            </w:r>
            <w:r>
              <w:t xml:space="preserve"> or public talks</w:t>
            </w:r>
          </w:p>
          <w:p w14:paraId="0559535F" w14:textId="77777777" w:rsidR="00B52DFF" w:rsidRPr="009B27A5" w:rsidRDefault="00B52DFF" w:rsidP="00274B03">
            <w:pPr>
              <w:rPr>
                <w:b/>
              </w:rPr>
            </w:pPr>
          </w:p>
        </w:tc>
        <w:tc>
          <w:tcPr>
            <w:tcW w:w="1313" w:type="dxa"/>
            <w:shd w:val="clear" w:color="auto" w:fill="auto"/>
          </w:tcPr>
          <w:p w14:paraId="4EE00887" w14:textId="77777777" w:rsidR="00B52DFF" w:rsidRPr="009B27A5" w:rsidRDefault="00B52DFF" w:rsidP="00274B03">
            <w:r>
              <w:t>Essential</w:t>
            </w:r>
          </w:p>
        </w:tc>
        <w:tc>
          <w:tcPr>
            <w:tcW w:w="3544" w:type="dxa"/>
          </w:tcPr>
          <w:p w14:paraId="5E98CBC9" w14:textId="0F50216E" w:rsidR="00B52DFF" w:rsidRDefault="00B52DFF" w:rsidP="00274B03">
            <w:r>
              <w:rPr>
                <w:rStyle w:val="normaltextrun"/>
                <w:color w:val="000000"/>
                <w:shd w:val="clear" w:color="auto" w:fill="FFFFFF"/>
              </w:rPr>
              <w:t>Application (CV and Cover Letter) + Interview </w:t>
            </w:r>
            <w:r>
              <w:rPr>
                <w:rStyle w:val="eop"/>
                <w:color w:val="000000"/>
                <w:shd w:val="clear" w:color="auto" w:fill="FFFFFF"/>
              </w:rPr>
              <w:t> </w:t>
            </w:r>
          </w:p>
        </w:tc>
      </w:tr>
      <w:tr w:rsidR="00B52DFF" w:rsidRPr="009B27A5" w14:paraId="45648008" w14:textId="1D826AA4" w:rsidTr="00B52DFF">
        <w:trPr>
          <w:trHeight w:val="547"/>
          <w:jc w:val="center"/>
        </w:trPr>
        <w:tc>
          <w:tcPr>
            <w:tcW w:w="5486" w:type="dxa"/>
            <w:shd w:val="clear" w:color="auto" w:fill="auto"/>
          </w:tcPr>
          <w:p w14:paraId="296C8D9F" w14:textId="77777777" w:rsidR="00B52DFF" w:rsidRPr="009B27A5" w:rsidRDefault="00B52DFF" w:rsidP="00274B03">
            <w:r>
              <w:t xml:space="preserve">Previous experience of managing budgets and financial responsibility </w:t>
            </w:r>
          </w:p>
        </w:tc>
        <w:tc>
          <w:tcPr>
            <w:tcW w:w="1313" w:type="dxa"/>
            <w:shd w:val="clear" w:color="auto" w:fill="auto"/>
          </w:tcPr>
          <w:p w14:paraId="4481DF68" w14:textId="1A5BE455" w:rsidR="00B52DFF" w:rsidRDefault="00B52DFF" w:rsidP="00274B03">
            <w:r>
              <w:t>Desirable</w:t>
            </w:r>
          </w:p>
        </w:tc>
        <w:tc>
          <w:tcPr>
            <w:tcW w:w="3544" w:type="dxa"/>
          </w:tcPr>
          <w:p w14:paraId="2F41C59C" w14:textId="7627C95B" w:rsidR="00B52DFF" w:rsidRDefault="00B52DFF" w:rsidP="00274B03">
            <w:r w:rsidRPr="00B52DFF">
              <w:t>Cover Letter</w:t>
            </w:r>
            <w:r>
              <w:t xml:space="preserve"> + Interview </w:t>
            </w:r>
          </w:p>
        </w:tc>
      </w:tr>
      <w:tr w:rsidR="00B52DFF" w:rsidRPr="009B27A5" w14:paraId="6618C500" w14:textId="6E5CAF8B" w:rsidTr="00B52DFF">
        <w:trPr>
          <w:trHeight w:val="368"/>
          <w:jc w:val="center"/>
        </w:trPr>
        <w:tc>
          <w:tcPr>
            <w:tcW w:w="5486" w:type="dxa"/>
            <w:shd w:val="clear" w:color="auto" w:fill="auto"/>
          </w:tcPr>
          <w:p w14:paraId="3B909849" w14:textId="77777777" w:rsidR="00B52DFF" w:rsidRPr="009B27A5" w:rsidRDefault="00B52DFF" w:rsidP="00274B03">
            <w:r>
              <w:t>Understanding of conservation and/or listed buildings</w:t>
            </w:r>
          </w:p>
        </w:tc>
        <w:tc>
          <w:tcPr>
            <w:tcW w:w="1313" w:type="dxa"/>
            <w:shd w:val="clear" w:color="auto" w:fill="auto"/>
          </w:tcPr>
          <w:p w14:paraId="352EF925" w14:textId="078E1277" w:rsidR="00B52DFF" w:rsidRPr="009B27A5" w:rsidRDefault="00B52DFF" w:rsidP="00274B03">
            <w:r>
              <w:t>Desirable</w:t>
            </w:r>
          </w:p>
        </w:tc>
        <w:tc>
          <w:tcPr>
            <w:tcW w:w="3544" w:type="dxa"/>
          </w:tcPr>
          <w:p w14:paraId="74C7624D" w14:textId="0CA8106D" w:rsidR="00B52DFF" w:rsidRDefault="00B52DFF" w:rsidP="00274B03">
            <w:r w:rsidRPr="00B52DFF">
              <w:t>Cover Letter</w:t>
            </w:r>
            <w:r>
              <w:t xml:space="preserve"> + Interview </w:t>
            </w:r>
          </w:p>
        </w:tc>
      </w:tr>
      <w:tr w:rsidR="00B52DFF" w:rsidRPr="009B27A5" w14:paraId="5FE0C56B" w14:textId="4471D542" w:rsidTr="00B52DFF">
        <w:trPr>
          <w:trHeight w:val="419"/>
          <w:jc w:val="center"/>
        </w:trPr>
        <w:tc>
          <w:tcPr>
            <w:tcW w:w="5486" w:type="dxa"/>
            <w:shd w:val="clear" w:color="auto" w:fill="auto"/>
          </w:tcPr>
          <w:p w14:paraId="5F4A728E" w14:textId="77777777" w:rsidR="00B52DFF" w:rsidRPr="009B27A5" w:rsidRDefault="00B52DFF" w:rsidP="00274B03">
            <w:r w:rsidRPr="009B27A5">
              <w:t xml:space="preserve">Previous experience of </w:t>
            </w:r>
            <w:r>
              <w:t>managing programming and events</w:t>
            </w:r>
          </w:p>
        </w:tc>
        <w:tc>
          <w:tcPr>
            <w:tcW w:w="1313" w:type="dxa"/>
            <w:shd w:val="clear" w:color="auto" w:fill="auto"/>
          </w:tcPr>
          <w:p w14:paraId="46199E75" w14:textId="77777777" w:rsidR="00B52DFF" w:rsidRPr="009B27A5" w:rsidRDefault="00B52DFF" w:rsidP="00274B03">
            <w:r w:rsidRPr="009B27A5">
              <w:t>Desirable</w:t>
            </w:r>
          </w:p>
        </w:tc>
        <w:tc>
          <w:tcPr>
            <w:tcW w:w="3544" w:type="dxa"/>
          </w:tcPr>
          <w:p w14:paraId="5E0F245C" w14:textId="1A3B4DB6" w:rsidR="00B52DFF" w:rsidRPr="009B27A5" w:rsidRDefault="00B52DFF" w:rsidP="00274B03">
            <w:r>
              <w:t xml:space="preserve">Cover Letter + Interview </w:t>
            </w:r>
          </w:p>
        </w:tc>
      </w:tr>
      <w:tr w:rsidR="00B52DFF" w:rsidRPr="009B27A5" w14:paraId="11FDAD6A" w14:textId="22DE4CB0" w:rsidTr="00B52DFF">
        <w:trPr>
          <w:jc w:val="center"/>
        </w:trPr>
        <w:tc>
          <w:tcPr>
            <w:tcW w:w="5486" w:type="dxa"/>
            <w:shd w:val="clear" w:color="auto" w:fill="C0C0C0"/>
          </w:tcPr>
          <w:p w14:paraId="4D028EAF" w14:textId="77777777" w:rsidR="00B52DFF" w:rsidRPr="009B27A5" w:rsidRDefault="00B52DFF" w:rsidP="00274B03">
            <w:pPr>
              <w:rPr>
                <w:b/>
              </w:rPr>
            </w:pPr>
            <w:r w:rsidRPr="009B27A5">
              <w:rPr>
                <w:b/>
              </w:rPr>
              <w:t>Skills</w:t>
            </w:r>
          </w:p>
        </w:tc>
        <w:tc>
          <w:tcPr>
            <w:tcW w:w="1313" w:type="dxa"/>
            <w:shd w:val="clear" w:color="auto" w:fill="C0C0C0"/>
          </w:tcPr>
          <w:p w14:paraId="7628B03B" w14:textId="77777777" w:rsidR="00B52DFF" w:rsidRPr="009B27A5" w:rsidRDefault="00B52DFF" w:rsidP="00274B03">
            <w:pPr>
              <w:rPr>
                <w:b/>
              </w:rPr>
            </w:pPr>
          </w:p>
        </w:tc>
        <w:tc>
          <w:tcPr>
            <w:tcW w:w="3544" w:type="dxa"/>
            <w:shd w:val="clear" w:color="auto" w:fill="C0C0C0"/>
          </w:tcPr>
          <w:p w14:paraId="4530CFA2" w14:textId="77777777" w:rsidR="00B52DFF" w:rsidRPr="009B27A5" w:rsidRDefault="00B52DFF" w:rsidP="00274B03">
            <w:pPr>
              <w:rPr>
                <w:b/>
              </w:rPr>
            </w:pPr>
          </w:p>
        </w:tc>
      </w:tr>
      <w:tr w:rsidR="00B52DFF" w:rsidRPr="009B27A5" w14:paraId="6D1CBCD3" w14:textId="4FB82FEF" w:rsidTr="00B52DFF">
        <w:trPr>
          <w:jc w:val="center"/>
        </w:trPr>
        <w:tc>
          <w:tcPr>
            <w:tcW w:w="5486" w:type="dxa"/>
          </w:tcPr>
          <w:p w14:paraId="24B1F2E7" w14:textId="77777777" w:rsidR="00B52DFF" w:rsidRDefault="00B52DFF" w:rsidP="008C21EE">
            <w:r w:rsidRPr="009B27A5">
              <w:t>Proficient in MS Office application</w:t>
            </w:r>
            <w:r>
              <w:t xml:space="preserve">s. </w:t>
            </w:r>
          </w:p>
          <w:p w14:paraId="2FD4BCFF" w14:textId="5F6444D8" w:rsidR="008C21EE" w:rsidRPr="009B27A5" w:rsidRDefault="008C21EE" w:rsidP="008C21EE"/>
        </w:tc>
        <w:tc>
          <w:tcPr>
            <w:tcW w:w="1313" w:type="dxa"/>
          </w:tcPr>
          <w:p w14:paraId="0F633CB6" w14:textId="77777777" w:rsidR="00B52DFF" w:rsidRPr="009B27A5" w:rsidRDefault="00B52DFF" w:rsidP="00274B03">
            <w:r w:rsidRPr="009B27A5">
              <w:t>Essential</w:t>
            </w:r>
          </w:p>
        </w:tc>
        <w:tc>
          <w:tcPr>
            <w:tcW w:w="3544" w:type="dxa"/>
          </w:tcPr>
          <w:p w14:paraId="6813CAC6" w14:textId="0F6D2425" w:rsidR="00B52DFF" w:rsidRPr="009B27A5" w:rsidRDefault="00B52DFF" w:rsidP="00274B03">
            <w:r>
              <w:t>Application (CV and Cover Letter)</w:t>
            </w:r>
          </w:p>
        </w:tc>
      </w:tr>
      <w:tr w:rsidR="00B52DFF" w:rsidRPr="009B27A5" w14:paraId="6E15DA83" w14:textId="57059367" w:rsidTr="00B52DFF">
        <w:trPr>
          <w:jc w:val="center"/>
        </w:trPr>
        <w:tc>
          <w:tcPr>
            <w:tcW w:w="5486" w:type="dxa"/>
          </w:tcPr>
          <w:p w14:paraId="0284D907" w14:textId="77777777" w:rsidR="00B52DFF" w:rsidRPr="009B27A5" w:rsidRDefault="00B52DFF" w:rsidP="00274B03">
            <w:r w:rsidRPr="009B27A5">
              <w:t>Clear written and spoken English</w:t>
            </w:r>
            <w:r>
              <w:t>. Ability to write copy and proof read</w:t>
            </w:r>
          </w:p>
          <w:p w14:paraId="3D868416" w14:textId="77777777" w:rsidR="00B52DFF" w:rsidRPr="009B27A5" w:rsidRDefault="00B52DFF" w:rsidP="00274B03"/>
        </w:tc>
        <w:tc>
          <w:tcPr>
            <w:tcW w:w="1313" w:type="dxa"/>
          </w:tcPr>
          <w:p w14:paraId="6C860FB7" w14:textId="77777777" w:rsidR="00B52DFF" w:rsidRPr="009B27A5" w:rsidRDefault="00B52DFF" w:rsidP="00274B03">
            <w:r w:rsidRPr="009B27A5">
              <w:t>Essential</w:t>
            </w:r>
          </w:p>
        </w:tc>
        <w:tc>
          <w:tcPr>
            <w:tcW w:w="3544" w:type="dxa"/>
          </w:tcPr>
          <w:p w14:paraId="0BF4C611" w14:textId="6E9EA358" w:rsidR="00B52DFF" w:rsidRPr="009B27A5" w:rsidRDefault="00B52DFF" w:rsidP="00274B03">
            <w:r w:rsidRPr="00B52DFF">
              <w:t xml:space="preserve">Application (CV and Cover Letter) + Interview  </w:t>
            </w:r>
          </w:p>
        </w:tc>
      </w:tr>
      <w:tr w:rsidR="00B52DFF" w:rsidRPr="009B27A5" w14:paraId="1D9667AF" w14:textId="59CD67E5" w:rsidTr="00B52DFF">
        <w:trPr>
          <w:jc w:val="center"/>
        </w:trPr>
        <w:tc>
          <w:tcPr>
            <w:tcW w:w="5486" w:type="dxa"/>
            <w:shd w:val="clear" w:color="auto" w:fill="C0C0C0"/>
          </w:tcPr>
          <w:p w14:paraId="576CB751" w14:textId="77777777" w:rsidR="00B52DFF" w:rsidRPr="009B27A5" w:rsidRDefault="00B52DFF" w:rsidP="00274B03">
            <w:pPr>
              <w:rPr>
                <w:b/>
              </w:rPr>
            </w:pPr>
            <w:r w:rsidRPr="009B27A5">
              <w:rPr>
                <w:b/>
              </w:rPr>
              <w:t>Personal/Other</w:t>
            </w:r>
          </w:p>
        </w:tc>
        <w:tc>
          <w:tcPr>
            <w:tcW w:w="1313" w:type="dxa"/>
            <w:shd w:val="clear" w:color="auto" w:fill="C0C0C0"/>
          </w:tcPr>
          <w:p w14:paraId="00C195A4" w14:textId="77777777" w:rsidR="00B52DFF" w:rsidRPr="009B27A5" w:rsidRDefault="00B52DFF" w:rsidP="00274B03">
            <w:pPr>
              <w:rPr>
                <w:b/>
              </w:rPr>
            </w:pPr>
          </w:p>
        </w:tc>
        <w:tc>
          <w:tcPr>
            <w:tcW w:w="3544" w:type="dxa"/>
            <w:shd w:val="clear" w:color="auto" w:fill="C0C0C0"/>
          </w:tcPr>
          <w:p w14:paraId="381792F6" w14:textId="77777777" w:rsidR="00B52DFF" w:rsidRPr="009B27A5" w:rsidRDefault="00B52DFF" w:rsidP="00274B03">
            <w:pPr>
              <w:rPr>
                <w:b/>
              </w:rPr>
            </w:pPr>
          </w:p>
        </w:tc>
      </w:tr>
      <w:tr w:rsidR="00B52DFF" w:rsidRPr="009B27A5" w14:paraId="22D12D8A" w14:textId="5D389171" w:rsidTr="00B52DFF">
        <w:trPr>
          <w:jc w:val="center"/>
        </w:trPr>
        <w:tc>
          <w:tcPr>
            <w:tcW w:w="5486" w:type="dxa"/>
          </w:tcPr>
          <w:p w14:paraId="2E145368" w14:textId="77777777" w:rsidR="00B52DFF" w:rsidRPr="009B27A5" w:rsidRDefault="00B52DFF" w:rsidP="00274B03">
            <w:r w:rsidRPr="009B27A5">
              <w:t>Responsible and able to work independently, without supervision</w:t>
            </w:r>
          </w:p>
          <w:p w14:paraId="5CD08FEA" w14:textId="77777777" w:rsidR="00B52DFF" w:rsidRPr="009B27A5" w:rsidRDefault="00B52DFF" w:rsidP="00274B03"/>
        </w:tc>
        <w:tc>
          <w:tcPr>
            <w:tcW w:w="1313" w:type="dxa"/>
          </w:tcPr>
          <w:p w14:paraId="482DDF02" w14:textId="77777777" w:rsidR="00B52DFF" w:rsidRPr="009B27A5" w:rsidRDefault="00B52DFF" w:rsidP="00274B03">
            <w:r w:rsidRPr="009B27A5">
              <w:t>Essential</w:t>
            </w:r>
          </w:p>
        </w:tc>
        <w:tc>
          <w:tcPr>
            <w:tcW w:w="3544" w:type="dxa"/>
          </w:tcPr>
          <w:p w14:paraId="5E308519" w14:textId="423B3C13" w:rsidR="00B52DFF" w:rsidRPr="009B27A5" w:rsidRDefault="00B52DFF" w:rsidP="00274B03">
            <w:r>
              <w:t xml:space="preserve">Cover Letter + Interview </w:t>
            </w:r>
          </w:p>
        </w:tc>
      </w:tr>
      <w:tr w:rsidR="00B52DFF" w:rsidRPr="009B27A5" w14:paraId="26BD2BA3" w14:textId="01A94238" w:rsidTr="00B52DFF">
        <w:trPr>
          <w:jc w:val="center"/>
        </w:trPr>
        <w:tc>
          <w:tcPr>
            <w:tcW w:w="5486" w:type="dxa"/>
          </w:tcPr>
          <w:p w14:paraId="4DCCCA7E" w14:textId="77777777" w:rsidR="00B52DFF" w:rsidRPr="009B27A5" w:rsidRDefault="00B52DFF" w:rsidP="00274B03">
            <w:r>
              <w:t>Excellent organisational and time keeping skills</w:t>
            </w:r>
          </w:p>
        </w:tc>
        <w:tc>
          <w:tcPr>
            <w:tcW w:w="1313" w:type="dxa"/>
          </w:tcPr>
          <w:p w14:paraId="448128ED" w14:textId="77777777" w:rsidR="00B52DFF" w:rsidRDefault="00B52DFF" w:rsidP="00274B03">
            <w:r>
              <w:t>Essential</w:t>
            </w:r>
          </w:p>
          <w:p w14:paraId="2A0BEE2E" w14:textId="77777777" w:rsidR="00B52DFF" w:rsidRPr="009B27A5" w:rsidRDefault="00B52DFF" w:rsidP="00274B03"/>
        </w:tc>
        <w:tc>
          <w:tcPr>
            <w:tcW w:w="3544" w:type="dxa"/>
          </w:tcPr>
          <w:p w14:paraId="555E11D2" w14:textId="5B42C80B" w:rsidR="00B52DFF" w:rsidRDefault="00B52DFF" w:rsidP="00274B03">
            <w:r w:rsidRPr="00B52DFF">
              <w:t>Cover Letter + Interview</w:t>
            </w:r>
          </w:p>
        </w:tc>
      </w:tr>
      <w:tr w:rsidR="00B52DFF" w:rsidRPr="009B27A5" w14:paraId="5C4CD3E6" w14:textId="08BD70EB" w:rsidTr="00B52DFF">
        <w:trPr>
          <w:trHeight w:val="670"/>
          <w:jc w:val="center"/>
        </w:trPr>
        <w:tc>
          <w:tcPr>
            <w:tcW w:w="5486" w:type="dxa"/>
          </w:tcPr>
          <w:p w14:paraId="423FC649" w14:textId="77777777" w:rsidR="00B52DFF" w:rsidRPr="009B27A5" w:rsidRDefault="00B52DFF" w:rsidP="00274B03">
            <w:r>
              <w:lastRenderedPageBreak/>
              <w:t>Ability to lead and motivate a team</w:t>
            </w:r>
          </w:p>
        </w:tc>
        <w:tc>
          <w:tcPr>
            <w:tcW w:w="1313" w:type="dxa"/>
          </w:tcPr>
          <w:p w14:paraId="23A6AF98" w14:textId="77777777" w:rsidR="00B52DFF" w:rsidRDefault="00B52DFF" w:rsidP="00274B03">
            <w:r>
              <w:t>Essential</w:t>
            </w:r>
          </w:p>
          <w:p w14:paraId="4CAB2239" w14:textId="77777777" w:rsidR="00B52DFF" w:rsidRPr="009B27A5" w:rsidRDefault="00B52DFF" w:rsidP="00274B03"/>
        </w:tc>
        <w:tc>
          <w:tcPr>
            <w:tcW w:w="3544" w:type="dxa"/>
          </w:tcPr>
          <w:p w14:paraId="66A1A26A" w14:textId="3F1A4532" w:rsidR="00B52DFF" w:rsidRDefault="00B52DFF" w:rsidP="00274B03">
            <w:r w:rsidRPr="00B52DFF">
              <w:t>Cover Letter + Interview</w:t>
            </w:r>
          </w:p>
        </w:tc>
      </w:tr>
      <w:tr w:rsidR="00B52DFF" w:rsidRPr="009B27A5" w14:paraId="7435F728" w14:textId="32456E52" w:rsidTr="00B52DFF">
        <w:trPr>
          <w:jc w:val="center"/>
        </w:trPr>
        <w:tc>
          <w:tcPr>
            <w:tcW w:w="5486" w:type="dxa"/>
          </w:tcPr>
          <w:p w14:paraId="0A6A0DAD" w14:textId="77777777" w:rsidR="00B52DFF" w:rsidRPr="009B27A5" w:rsidRDefault="00B52DFF" w:rsidP="00274B03">
            <w:r w:rsidRPr="009B27A5">
              <w:t>Ability to make informed decisions under pressure</w:t>
            </w:r>
            <w:r>
              <w:t xml:space="preserve"> and prioritise key tasks </w:t>
            </w:r>
          </w:p>
          <w:p w14:paraId="219B67A3" w14:textId="77777777" w:rsidR="00B52DFF" w:rsidRPr="009B27A5" w:rsidRDefault="00B52DFF" w:rsidP="00274B03"/>
        </w:tc>
        <w:tc>
          <w:tcPr>
            <w:tcW w:w="1313" w:type="dxa"/>
          </w:tcPr>
          <w:p w14:paraId="61E39E1F" w14:textId="77777777" w:rsidR="00B52DFF" w:rsidRPr="009B27A5" w:rsidRDefault="00B52DFF" w:rsidP="00274B03">
            <w:r w:rsidRPr="009B27A5">
              <w:t>Essential</w:t>
            </w:r>
          </w:p>
        </w:tc>
        <w:tc>
          <w:tcPr>
            <w:tcW w:w="3544" w:type="dxa"/>
          </w:tcPr>
          <w:p w14:paraId="2CA60121" w14:textId="0BB5BD97" w:rsidR="00B52DFF" w:rsidRPr="009B27A5" w:rsidRDefault="00B52DFF" w:rsidP="00274B03">
            <w:r w:rsidRPr="00B52DFF">
              <w:t>Cover Letter + Interview</w:t>
            </w:r>
          </w:p>
        </w:tc>
      </w:tr>
      <w:tr w:rsidR="00B52DFF" w:rsidRPr="009B27A5" w14:paraId="7B72F8BD" w14:textId="0DE28FB3" w:rsidTr="00B52DFF">
        <w:trPr>
          <w:jc w:val="center"/>
        </w:trPr>
        <w:tc>
          <w:tcPr>
            <w:tcW w:w="5486" w:type="dxa"/>
          </w:tcPr>
          <w:p w14:paraId="5557A8F3" w14:textId="77777777" w:rsidR="00B52DFF" w:rsidRDefault="00B52DFF" w:rsidP="00274B03">
            <w:r>
              <w:t>Confident and able</w:t>
            </w:r>
            <w:r w:rsidRPr="009B27A5">
              <w:t xml:space="preserve"> to communicate effectively with </w:t>
            </w:r>
            <w:r>
              <w:t>the Board, staff, press, funders, and members of the public</w:t>
            </w:r>
          </w:p>
          <w:p w14:paraId="1EF95004" w14:textId="77777777" w:rsidR="00B52DFF" w:rsidRPr="009B27A5" w:rsidRDefault="00B52DFF" w:rsidP="00274B03"/>
        </w:tc>
        <w:tc>
          <w:tcPr>
            <w:tcW w:w="1313" w:type="dxa"/>
          </w:tcPr>
          <w:p w14:paraId="5D7F65D8" w14:textId="77777777" w:rsidR="00B52DFF" w:rsidRPr="009B27A5" w:rsidRDefault="00B52DFF" w:rsidP="00274B03">
            <w:r w:rsidRPr="009B27A5">
              <w:t>Essential</w:t>
            </w:r>
          </w:p>
        </w:tc>
        <w:tc>
          <w:tcPr>
            <w:tcW w:w="3544" w:type="dxa"/>
          </w:tcPr>
          <w:p w14:paraId="47AF6F9D" w14:textId="7FD8B3C1" w:rsidR="00B52DFF" w:rsidRPr="009B27A5" w:rsidRDefault="00B52DFF" w:rsidP="00274B03">
            <w:r w:rsidRPr="00B52DFF">
              <w:t>Cover Letter + Interview</w:t>
            </w:r>
          </w:p>
        </w:tc>
      </w:tr>
      <w:tr w:rsidR="00B52DFF" w:rsidRPr="009B27A5" w14:paraId="33D0DF5C" w14:textId="5181085B" w:rsidTr="00B52DFF">
        <w:trPr>
          <w:trHeight w:val="641"/>
          <w:jc w:val="center"/>
        </w:trPr>
        <w:tc>
          <w:tcPr>
            <w:tcW w:w="5486" w:type="dxa"/>
          </w:tcPr>
          <w:p w14:paraId="04BD72BC" w14:textId="77777777" w:rsidR="00B52DFF" w:rsidRPr="009B27A5" w:rsidRDefault="00B52DFF" w:rsidP="00274B03">
            <w:r w:rsidRPr="009B27A5">
              <w:t>Personal interest in historic houses, museums and/or American history</w:t>
            </w:r>
          </w:p>
          <w:p w14:paraId="72E74460" w14:textId="77777777" w:rsidR="00B52DFF" w:rsidRDefault="00B52DFF" w:rsidP="00274B03"/>
        </w:tc>
        <w:tc>
          <w:tcPr>
            <w:tcW w:w="1313" w:type="dxa"/>
          </w:tcPr>
          <w:p w14:paraId="2D370BEA" w14:textId="77777777" w:rsidR="00B52DFF" w:rsidRPr="009B27A5" w:rsidRDefault="00B52DFF" w:rsidP="00274B03">
            <w:r w:rsidRPr="009B27A5">
              <w:t>Essential</w:t>
            </w:r>
          </w:p>
        </w:tc>
        <w:tc>
          <w:tcPr>
            <w:tcW w:w="3544" w:type="dxa"/>
          </w:tcPr>
          <w:p w14:paraId="5E2A5B4E" w14:textId="11B34776" w:rsidR="00B52DFF" w:rsidRPr="009B27A5" w:rsidRDefault="00B52DFF" w:rsidP="00274B03">
            <w:r w:rsidRPr="00B52DFF">
              <w:t>Cover Letter + Interview</w:t>
            </w:r>
          </w:p>
        </w:tc>
      </w:tr>
    </w:tbl>
    <w:p w14:paraId="22BF32D1" w14:textId="620600C3" w:rsidR="001608A1" w:rsidRPr="005638B1" w:rsidRDefault="001608A1" w:rsidP="005638B1">
      <w:pPr>
        <w:rPr>
          <w:rFonts w:ascii="Times New Roman" w:hAnsi="Times New Roman" w:cs="Times New Roman"/>
        </w:rPr>
      </w:pPr>
    </w:p>
    <w:sectPr w:rsidR="001608A1" w:rsidRPr="005638B1" w:rsidSect="005638B1">
      <w:headerReference w:type="default" r:id="rId12"/>
      <w:footerReference w:type="even" r:id="rId13"/>
      <w:footerReference w:type="default" r:id="rId14"/>
      <w:pgSz w:w="11907" w:h="16840" w:code="9"/>
      <w:pgMar w:top="113" w:right="851" w:bottom="113" w:left="851"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03B906" w14:textId="77777777" w:rsidR="0043184E" w:rsidRDefault="0043184E">
      <w:r>
        <w:separator/>
      </w:r>
    </w:p>
  </w:endnote>
  <w:endnote w:type="continuationSeparator" w:id="0">
    <w:p w14:paraId="03AC0266" w14:textId="77777777" w:rsidR="0043184E" w:rsidRDefault="0043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nhardMod BT">
    <w:charset w:val="00"/>
    <w:family w:val="roman"/>
    <w:pitch w:val="variable"/>
    <w:sig w:usb0="800000AF" w:usb1="1000204A" w:usb2="00000000" w:usb3="00000000" w:csb0="0000001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DFC7F" w14:textId="77777777" w:rsidR="00B35100" w:rsidRDefault="00B35100" w:rsidP="00D10CE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7B282" w14:textId="5045B743" w:rsidR="001608A1" w:rsidRPr="008A7D30" w:rsidRDefault="001608A1" w:rsidP="001608A1">
    <w:pPr>
      <w:tabs>
        <w:tab w:val="left" w:pos="6045"/>
      </w:tabs>
      <w:jc w:val="center"/>
      <w:rPr>
        <w:rFonts w:ascii="Times New Roman" w:hAnsi="Times New Roman" w:cs="Times New Roman"/>
        <w:i/>
      </w:rPr>
    </w:pPr>
    <w:r w:rsidRPr="008A7D30">
      <w:rPr>
        <w:rFonts w:ascii="Times New Roman" w:hAnsi="Times New Roman" w:cs="Times New Roman"/>
        <w:i/>
      </w:rPr>
      <w:t>36 Craven Street, London WC2N 5NF United Kingdom</w:t>
    </w:r>
  </w:p>
  <w:p w14:paraId="24580177" w14:textId="77777777" w:rsidR="001608A1" w:rsidRDefault="001608A1" w:rsidP="001608A1">
    <w:pPr>
      <w:tabs>
        <w:tab w:val="left" w:pos="6045"/>
      </w:tabs>
      <w:jc w:val="center"/>
      <w:rPr>
        <w:rFonts w:ascii="Times New Roman" w:hAnsi="Times New Roman" w:cs="Times New Roman"/>
      </w:rPr>
    </w:pPr>
    <w:r>
      <w:rPr>
        <w:rFonts w:ascii="Times New Roman" w:hAnsi="Times New Roman" w:cs="Times New Roman"/>
      </w:rPr>
      <w:t>Telephone +44 (0) 20 7839 2006</w:t>
    </w:r>
  </w:p>
  <w:p w14:paraId="5F3CFCB5" w14:textId="77777777" w:rsidR="001608A1" w:rsidRPr="001608A1" w:rsidRDefault="001608A1" w:rsidP="001608A1">
    <w:pPr>
      <w:tabs>
        <w:tab w:val="left" w:pos="6045"/>
      </w:tabs>
      <w:jc w:val="center"/>
      <w:rPr>
        <w:rFonts w:ascii="Times New Roman" w:hAnsi="Times New Roman" w:cs="Times New Roman"/>
        <w:i/>
      </w:rPr>
    </w:pPr>
    <w:r w:rsidRPr="001608A1">
      <w:rPr>
        <w:rFonts w:ascii="Times New Roman" w:hAnsi="Times New Roman" w:cs="Times New Roman"/>
        <w:i/>
      </w:rPr>
      <w:t>www.BenjaminFranklinHouse.org</w:t>
    </w:r>
  </w:p>
  <w:p w14:paraId="1265D303" w14:textId="28BC0070" w:rsidR="00B35100" w:rsidRDefault="000D32D7" w:rsidP="001608A1">
    <w:pPr>
      <w:tabs>
        <w:tab w:val="left" w:pos="6045"/>
      </w:tabs>
      <w:jc w:val="center"/>
      <w:rPr>
        <w:rFonts w:ascii="Times New Roman" w:hAnsi="Times New Roman" w:cs="Times New Roman"/>
        <w:sz w:val="20"/>
        <w:szCs w:val="20"/>
      </w:rPr>
    </w:pPr>
    <w:r>
      <w:rPr>
        <w:rFonts w:ascii="Times New Roman" w:hAnsi="Times New Roman" w:cs="Times New Roman"/>
        <w:sz w:val="20"/>
        <w:szCs w:val="20"/>
      </w:rPr>
      <w:t>The Friends of Benjamin Franklin House (UK) r</w:t>
    </w:r>
    <w:r w:rsidR="001608A1" w:rsidRPr="001608A1">
      <w:rPr>
        <w:rFonts w:ascii="Times New Roman" w:hAnsi="Times New Roman" w:cs="Times New Roman"/>
        <w:sz w:val="20"/>
        <w:szCs w:val="20"/>
      </w:rPr>
      <w:t>egistered charity no. 276066</w:t>
    </w:r>
  </w:p>
  <w:p w14:paraId="4F69824F" w14:textId="38896F88" w:rsidR="005638B1" w:rsidRPr="005638B1" w:rsidRDefault="005638B1" w:rsidP="001608A1">
    <w:pPr>
      <w:tabs>
        <w:tab w:val="left" w:pos="6045"/>
      </w:tabs>
      <w:jc w:val="center"/>
      <w:rPr>
        <w:rFonts w:ascii="Times New Roman" w:hAnsi="Times New Roman" w:cs="Times New Roman"/>
        <w:i/>
        <w:sz w:val="18"/>
        <w:szCs w:val="18"/>
      </w:rPr>
    </w:pPr>
    <w:r w:rsidRPr="005638B1">
      <w:rPr>
        <w:rFonts w:ascii="Times New Roman" w:hAnsi="Times New Roman" w:cs="Times New Roman"/>
        <w:i/>
        <w:sz w:val="18"/>
        <w:szCs w:val="18"/>
      </w:rPr>
      <w:t>Registered in England company no. 01362091</w:t>
    </w:r>
  </w:p>
  <w:p w14:paraId="60891063" w14:textId="77777777" w:rsidR="000D32D7" w:rsidRPr="001608A1" w:rsidRDefault="000D32D7" w:rsidP="001608A1">
    <w:pPr>
      <w:tabs>
        <w:tab w:val="left" w:pos="6045"/>
      </w:tabs>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003B8" w14:textId="77777777" w:rsidR="0043184E" w:rsidRDefault="0043184E">
      <w:r>
        <w:separator/>
      </w:r>
    </w:p>
  </w:footnote>
  <w:footnote w:type="continuationSeparator" w:id="0">
    <w:p w14:paraId="214C94BE" w14:textId="77777777" w:rsidR="0043184E" w:rsidRDefault="00431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363C1" w14:textId="2AB091D2" w:rsidR="00B35100" w:rsidRDefault="00B35100" w:rsidP="008A7D30">
    <w:pPr>
      <w:pStyle w:val="Header"/>
    </w:pPr>
  </w:p>
  <w:p w14:paraId="51F6E078" w14:textId="77777777" w:rsidR="00B35100" w:rsidRDefault="00B35100" w:rsidP="00D10CE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B1880"/>
    <w:multiLevelType w:val="hybridMultilevel"/>
    <w:tmpl w:val="22E8A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526EB"/>
    <w:multiLevelType w:val="hybridMultilevel"/>
    <w:tmpl w:val="9FB8D5B6"/>
    <w:lvl w:ilvl="0" w:tplc="77E29884">
      <w:numFmt w:val="bullet"/>
      <w:lvlText w:val="-"/>
      <w:lvlJc w:val="left"/>
      <w:pPr>
        <w:ind w:left="720" w:hanging="360"/>
      </w:pPr>
      <w:rPr>
        <w:rFonts w:ascii="BernhardMod BT" w:eastAsia="Times New Roman" w:hAnsi="BernhardMod B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11020"/>
    <w:multiLevelType w:val="hybridMultilevel"/>
    <w:tmpl w:val="EECEEE8E"/>
    <w:lvl w:ilvl="0" w:tplc="54B054B6">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B0177D"/>
    <w:multiLevelType w:val="hybridMultilevel"/>
    <w:tmpl w:val="D3BED7C0"/>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1DF6C34"/>
    <w:multiLevelType w:val="hybridMultilevel"/>
    <w:tmpl w:val="D0C476D4"/>
    <w:lvl w:ilvl="0" w:tplc="1D2CA20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82626C"/>
    <w:multiLevelType w:val="hybridMultilevel"/>
    <w:tmpl w:val="0AA4A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AE7410"/>
    <w:multiLevelType w:val="hybridMultilevel"/>
    <w:tmpl w:val="BE1CF376"/>
    <w:lvl w:ilvl="0" w:tplc="1D2CA20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7B09D1"/>
    <w:multiLevelType w:val="hybridMultilevel"/>
    <w:tmpl w:val="6AC22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1E25B6"/>
    <w:multiLevelType w:val="hybridMultilevel"/>
    <w:tmpl w:val="F124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7A2267"/>
    <w:multiLevelType w:val="hybridMultilevel"/>
    <w:tmpl w:val="142ACCA0"/>
    <w:lvl w:ilvl="0" w:tplc="8DEC324A">
      <w:start w:val="1"/>
      <w:numFmt w:val="bullet"/>
      <w:lvlText w:val=""/>
      <w:lvlJc w:val="left"/>
      <w:pPr>
        <w:tabs>
          <w:tab w:val="num" w:pos="720"/>
        </w:tabs>
        <w:ind w:left="720" w:hanging="360"/>
      </w:pPr>
      <w:rPr>
        <w:rFonts w:ascii="BernhardMod BT" w:hAnsi="BernhardMod BT"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B211B55"/>
    <w:multiLevelType w:val="hybridMultilevel"/>
    <w:tmpl w:val="9DA0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457F44"/>
    <w:multiLevelType w:val="hybridMultilevel"/>
    <w:tmpl w:val="4E966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E57191"/>
    <w:multiLevelType w:val="hybridMultilevel"/>
    <w:tmpl w:val="7BBC3C00"/>
    <w:lvl w:ilvl="0" w:tplc="77E29884">
      <w:numFmt w:val="bullet"/>
      <w:lvlText w:val="-"/>
      <w:lvlJc w:val="left"/>
      <w:pPr>
        <w:ind w:left="720" w:hanging="360"/>
      </w:pPr>
      <w:rPr>
        <w:rFonts w:ascii="BernhardMod BT" w:eastAsia="Times New Roman" w:hAnsi="BernhardMod B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EC01E0"/>
    <w:multiLevelType w:val="hybridMultilevel"/>
    <w:tmpl w:val="4C108D62"/>
    <w:lvl w:ilvl="0" w:tplc="54B054B6">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9"/>
  </w:num>
  <w:num w:numId="4">
    <w:abstractNumId w:val="0"/>
  </w:num>
  <w:num w:numId="5">
    <w:abstractNumId w:val="5"/>
  </w:num>
  <w:num w:numId="6">
    <w:abstractNumId w:val="10"/>
  </w:num>
  <w:num w:numId="7">
    <w:abstractNumId w:val="8"/>
  </w:num>
  <w:num w:numId="8">
    <w:abstractNumId w:val="11"/>
  </w:num>
  <w:num w:numId="9">
    <w:abstractNumId w:val="2"/>
  </w:num>
  <w:num w:numId="10">
    <w:abstractNumId w:val="13"/>
  </w:num>
  <w:num w:numId="11">
    <w:abstractNumId w:val="12"/>
  </w:num>
  <w:num w:numId="12">
    <w:abstractNumId w:val="1"/>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2EA"/>
    <w:rsid w:val="0006332C"/>
    <w:rsid w:val="00071152"/>
    <w:rsid w:val="000838F5"/>
    <w:rsid w:val="00094CD9"/>
    <w:rsid w:val="000D32D7"/>
    <w:rsid w:val="00121717"/>
    <w:rsid w:val="00133B8F"/>
    <w:rsid w:val="00145F50"/>
    <w:rsid w:val="0015001F"/>
    <w:rsid w:val="00155C92"/>
    <w:rsid w:val="001608A1"/>
    <w:rsid w:val="0018593B"/>
    <w:rsid w:val="001A68C4"/>
    <w:rsid w:val="001C7D92"/>
    <w:rsid w:val="001F5386"/>
    <w:rsid w:val="001F7196"/>
    <w:rsid w:val="00202CA3"/>
    <w:rsid w:val="00222B61"/>
    <w:rsid w:val="00291D86"/>
    <w:rsid w:val="002E0C1C"/>
    <w:rsid w:val="002E1EDE"/>
    <w:rsid w:val="002E21D8"/>
    <w:rsid w:val="002E32D6"/>
    <w:rsid w:val="002E4879"/>
    <w:rsid w:val="002F728C"/>
    <w:rsid w:val="003167EF"/>
    <w:rsid w:val="00320B55"/>
    <w:rsid w:val="00357677"/>
    <w:rsid w:val="00364A69"/>
    <w:rsid w:val="00386B5E"/>
    <w:rsid w:val="00394C11"/>
    <w:rsid w:val="003B1244"/>
    <w:rsid w:val="003C2811"/>
    <w:rsid w:val="003D063E"/>
    <w:rsid w:val="003F457D"/>
    <w:rsid w:val="00421DF1"/>
    <w:rsid w:val="0043184E"/>
    <w:rsid w:val="0044461B"/>
    <w:rsid w:val="004507EC"/>
    <w:rsid w:val="00453DCF"/>
    <w:rsid w:val="00463FAC"/>
    <w:rsid w:val="004652EA"/>
    <w:rsid w:val="00492DEE"/>
    <w:rsid w:val="004B16F3"/>
    <w:rsid w:val="004C45AE"/>
    <w:rsid w:val="004E1BA5"/>
    <w:rsid w:val="00505525"/>
    <w:rsid w:val="00535E89"/>
    <w:rsid w:val="0055766A"/>
    <w:rsid w:val="00557B0D"/>
    <w:rsid w:val="005638B1"/>
    <w:rsid w:val="00585A05"/>
    <w:rsid w:val="005B59DB"/>
    <w:rsid w:val="005B673A"/>
    <w:rsid w:val="005E1AF9"/>
    <w:rsid w:val="005E43DD"/>
    <w:rsid w:val="00602F26"/>
    <w:rsid w:val="006274CA"/>
    <w:rsid w:val="00652EE6"/>
    <w:rsid w:val="00656349"/>
    <w:rsid w:val="00662855"/>
    <w:rsid w:val="00666A10"/>
    <w:rsid w:val="006745F7"/>
    <w:rsid w:val="007058A3"/>
    <w:rsid w:val="00706226"/>
    <w:rsid w:val="00710F46"/>
    <w:rsid w:val="0077411A"/>
    <w:rsid w:val="00784643"/>
    <w:rsid w:val="00796B52"/>
    <w:rsid w:val="007A192D"/>
    <w:rsid w:val="007A547C"/>
    <w:rsid w:val="00820170"/>
    <w:rsid w:val="00846328"/>
    <w:rsid w:val="00864306"/>
    <w:rsid w:val="0087322F"/>
    <w:rsid w:val="008A01A6"/>
    <w:rsid w:val="008A1464"/>
    <w:rsid w:val="008A3E61"/>
    <w:rsid w:val="008A7D30"/>
    <w:rsid w:val="008C21EE"/>
    <w:rsid w:val="008C5D5E"/>
    <w:rsid w:val="008C6DE7"/>
    <w:rsid w:val="008D69B5"/>
    <w:rsid w:val="0090615D"/>
    <w:rsid w:val="0090698B"/>
    <w:rsid w:val="00910416"/>
    <w:rsid w:val="009344D3"/>
    <w:rsid w:val="00937F24"/>
    <w:rsid w:val="009605A6"/>
    <w:rsid w:val="00976B6B"/>
    <w:rsid w:val="00976C66"/>
    <w:rsid w:val="00993900"/>
    <w:rsid w:val="009E7F34"/>
    <w:rsid w:val="009F1790"/>
    <w:rsid w:val="009F3DA0"/>
    <w:rsid w:val="00A02563"/>
    <w:rsid w:val="00A10193"/>
    <w:rsid w:val="00A31069"/>
    <w:rsid w:val="00AD1D14"/>
    <w:rsid w:val="00AF6091"/>
    <w:rsid w:val="00B03145"/>
    <w:rsid w:val="00B03C30"/>
    <w:rsid w:val="00B053E3"/>
    <w:rsid w:val="00B223C4"/>
    <w:rsid w:val="00B35100"/>
    <w:rsid w:val="00B52DFF"/>
    <w:rsid w:val="00BA20DE"/>
    <w:rsid w:val="00BB2A2C"/>
    <w:rsid w:val="00BE4627"/>
    <w:rsid w:val="00C6486F"/>
    <w:rsid w:val="00C81CF7"/>
    <w:rsid w:val="00C824B8"/>
    <w:rsid w:val="00C9317E"/>
    <w:rsid w:val="00CA1599"/>
    <w:rsid w:val="00CE02BE"/>
    <w:rsid w:val="00CF6780"/>
    <w:rsid w:val="00D0099F"/>
    <w:rsid w:val="00D10CE7"/>
    <w:rsid w:val="00D26A3C"/>
    <w:rsid w:val="00D45F91"/>
    <w:rsid w:val="00D55C97"/>
    <w:rsid w:val="00D6709B"/>
    <w:rsid w:val="00DB0C82"/>
    <w:rsid w:val="00DE1DC0"/>
    <w:rsid w:val="00DF79E1"/>
    <w:rsid w:val="00E06E7B"/>
    <w:rsid w:val="00E209A0"/>
    <w:rsid w:val="00E241B2"/>
    <w:rsid w:val="00E6277E"/>
    <w:rsid w:val="00E62B51"/>
    <w:rsid w:val="00E80B1A"/>
    <w:rsid w:val="00E8476F"/>
    <w:rsid w:val="00E91605"/>
    <w:rsid w:val="00F93822"/>
    <w:rsid w:val="00FA666B"/>
    <w:rsid w:val="00FA7511"/>
    <w:rsid w:val="00FC5680"/>
    <w:rsid w:val="00FF5710"/>
    <w:rsid w:val="00FF7268"/>
    <w:rsid w:val="5F0062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34817"/>
    <o:shapelayout v:ext="edit">
      <o:idmap v:ext="edit" data="1"/>
    </o:shapelayout>
  </w:shapeDefaults>
  <w:decimalSymbol w:val="."/>
  <w:listSeparator w:val=","/>
  <w14:docId w14:val="0CC4C45D"/>
  <w15:chartTrackingRefBased/>
  <w15:docId w15:val="{FDC06C50-F94C-40C5-B749-14C7703D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1DC0"/>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1790"/>
    <w:pPr>
      <w:tabs>
        <w:tab w:val="center" w:pos="4320"/>
        <w:tab w:val="right" w:pos="8640"/>
      </w:tabs>
    </w:pPr>
  </w:style>
  <w:style w:type="paragraph" w:styleId="Footer">
    <w:name w:val="footer"/>
    <w:basedOn w:val="Normal"/>
    <w:rsid w:val="009F1790"/>
    <w:pPr>
      <w:tabs>
        <w:tab w:val="center" w:pos="4320"/>
        <w:tab w:val="right" w:pos="8640"/>
      </w:tabs>
    </w:pPr>
  </w:style>
  <w:style w:type="paragraph" w:styleId="NormalWeb">
    <w:name w:val="Normal (Web)"/>
    <w:basedOn w:val="Normal"/>
    <w:rsid w:val="00BB2A2C"/>
    <w:pPr>
      <w:spacing w:before="100" w:beforeAutospacing="1" w:after="100" w:afterAutospacing="1"/>
    </w:pPr>
  </w:style>
  <w:style w:type="character" w:styleId="Hyperlink">
    <w:name w:val="Hyperlink"/>
    <w:rsid w:val="004E1BA5"/>
    <w:rPr>
      <w:color w:val="0000FF"/>
      <w:u w:val="single"/>
    </w:rPr>
  </w:style>
  <w:style w:type="character" w:customStyle="1" w:styleId="style4">
    <w:name w:val="style4"/>
    <w:basedOn w:val="DefaultParagraphFont"/>
    <w:rsid w:val="00976C66"/>
  </w:style>
  <w:style w:type="character" w:styleId="Emphasis">
    <w:name w:val="Emphasis"/>
    <w:qFormat/>
    <w:rsid w:val="00976C66"/>
    <w:rPr>
      <w:i/>
      <w:iCs/>
    </w:rPr>
  </w:style>
  <w:style w:type="character" w:customStyle="1" w:styleId="rcccopy">
    <w:name w:val="rcccopy"/>
    <w:basedOn w:val="DefaultParagraphFont"/>
    <w:rsid w:val="00DB0C82"/>
  </w:style>
  <w:style w:type="paragraph" w:styleId="BalloonText">
    <w:name w:val="Balloon Text"/>
    <w:basedOn w:val="Normal"/>
    <w:link w:val="BalloonTextChar"/>
    <w:rsid w:val="0090698B"/>
    <w:rPr>
      <w:rFonts w:ascii="Segoe UI" w:hAnsi="Segoe UI" w:cs="Times New Roman"/>
      <w:sz w:val="18"/>
      <w:szCs w:val="18"/>
      <w:lang w:val="x-none"/>
    </w:rPr>
  </w:style>
  <w:style w:type="character" w:customStyle="1" w:styleId="BalloonTextChar">
    <w:name w:val="Balloon Text Char"/>
    <w:link w:val="BalloonText"/>
    <w:rsid w:val="0090698B"/>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8A7D30"/>
    <w:rPr>
      <w:color w:val="808080"/>
      <w:shd w:val="clear" w:color="auto" w:fill="E6E6E6"/>
    </w:rPr>
  </w:style>
  <w:style w:type="table" w:styleId="TableGrid">
    <w:name w:val="Table Grid"/>
    <w:basedOn w:val="TableNormal"/>
    <w:rsid w:val="00910416"/>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10416"/>
    <w:pPr>
      <w:ind w:left="720"/>
      <w:contextualSpacing/>
    </w:pPr>
  </w:style>
  <w:style w:type="character" w:styleId="UnresolvedMention">
    <w:name w:val="Unresolved Mention"/>
    <w:basedOn w:val="DefaultParagraphFont"/>
    <w:uiPriority w:val="99"/>
    <w:semiHidden/>
    <w:unhideWhenUsed/>
    <w:rsid w:val="003F457D"/>
    <w:rPr>
      <w:color w:val="605E5C"/>
      <w:shd w:val="clear" w:color="auto" w:fill="E1DFDD"/>
    </w:rPr>
  </w:style>
  <w:style w:type="character" w:customStyle="1" w:styleId="normaltextrun">
    <w:name w:val="normaltextrun"/>
    <w:basedOn w:val="DefaultParagraphFont"/>
    <w:rsid w:val="00B52DFF"/>
  </w:style>
  <w:style w:type="character" w:customStyle="1" w:styleId="eop">
    <w:name w:val="eop"/>
    <w:basedOn w:val="DefaultParagraphFont"/>
    <w:rsid w:val="00B52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64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enjaminFranklinHouse.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7EBA5E8DC55A48934F0604D57A5615" ma:contentTypeVersion="10" ma:contentTypeDescription="Create a new document." ma:contentTypeScope="" ma:versionID="ddec10d1237a77f8dba79a89666ed339">
  <xsd:schema xmlns:xsd="http://www.w3.org/2001/XMLSchema" xmlns:xs="http://www.w3.org/2001/XMLSchema" xmlns:p="http://schemas.microsoft.com/office/2006/metadata/properties" xmlns:ns2="9fce955c-77bd-4acb-a0d9-acbc4e74e48d" targetNamespace="http://schemas.microsoft.com/office/2006/metadata/properties" ma:root="true" ma:fieldsID="373b5893c73f6a345776927f926f1b1b" ns2:_="">
    <xsd:import namespace="9fce955c-77bd-4acb-a0d9-acbc4e74e4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e955c-77bd-4acb-a0d9-acbc4e74e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0DC2BB-B376-42E1-850E-9E7A1825F10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fce955c-77bd-4acb-a0d9-acbc4e74e48d"/>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242D64D-6E03-47F4-B99C-C811A688F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e955c-77bd-4acb-a0d9-acbc4e74e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D05CA8-7BBF-44EE-9338-F0E0F60B5F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958</Words>
  <Characters>5862</Characters>
  <Application>Microsoft Office Word</Application>
  <DocSecurity>0</DocSecurity>
  <Lines>48</Lines>
  <Paragraphs>13</Paragraphs>
  <ScaleCrop>false</ScaleCrop>
  <Company>Benjamin Franklin House</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Caitlin Hoffman</cp:lastModifiedBy>
  <cp:revision>8</cp:revision>
  <cp:lastPrinted>2019-01-09T13:37:00Z</cp:lastPrinted>
  <dcterms:created xsi:type="dcterms:W3CDTF">2021-08-09T09:28:00Z</dcterms:created>
  <dcterms:modified xsi:type="dcterms:W3CDTF">2021-08-24T15:22:00Z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0x010100727EBA5E8DC55A48934F0604D57A5615</vt:lpwstr>
  </property>
</Properties>
</file>